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00F504" w14:textId="6F842E53" w:rsidR="002936F7" w:rsidRDefault="000A6DE9">
      <w:pPr>
        <w:widowControl/>
        <w:spacing w:line="520" w:lineRule="exact"/>
        <w:jc w:val="center"/>
        <w:rPr>
          <w:rFonts w:eastAsia="黑体"/>
          <w:kern w:val="0"/>
          <w:sz w:val="32"/>
          <w:szCs w:val="32"/>
        </w:rPr>
      </w:pPr>
      <w:r>
        <w:rPr>
          <w:rFonts w:eastAsia="黑体" w:hint="eastAsia"/>
          <w:kern w:val="0"/>
          <w:sz w:val="32"/>
          <w:szCs w:val="32"/>
        </w:rPr>
        <w:t>中国民用航空飞行学院</w:t>
      </w:r>
      <w:r w:rsidR="00116B6A">
        <w:rPr>
          <w:rFonts w:eastAsia="黑体" w:hint="eastAsia"/>
          <w:kern w:val="0"/>
          <w:sz w:val="32"/>
          <w:szCs w:val="32"/>
        </w:rPr>
        <w:t>校园</w:t>
      </w:r>
      <w:r>
        <w:rPr>
          <w:rFonts w:eastAsia="黑体" w:hint="eastAsia"/>
          <w:kern w:val="0"/>
          <w:sz w:val="32"/>
          <w:szCs w:val="32"/>
        </w:rPr>
        <w:t>自助打印服务系统技术参数</w:t>
      </w:r>
    </w:p>
    <w:p w14:paraId="2BC4769E" w14:textId="77777777" w:rsidR="002936F7" w:rsidRDefault="002936F7">
      <w:pPr>
        <w:spacing w:line="440" w:lineRule="exact"/>
        <w:ind w:leftChars="-607" w:left="-915" w:rightChars="-634" w:right="-1331" w:hangingChars="150" w:hanging="360"/>
        <w:rPr>
          <w:rFonts w:ascii="宋体" w:hAnsi="宋体"/>
          <w:sz w:val="24"/>
        </w:rPr>
      </w:pPr>
    </w:p>
    <w:p w14:paraId="2B074EE9" w14:textId="77777777" w:rsidR="002936F7" w:rsidRDefault="002936F7">
      <w:pPr>
        <w:pStyle w:val="aa"/>
        <w:shd w:val="clear" w:color="auto" w:fill="FFFFFF"/>
        <w:spacing w:line="620" w:lineRule="atLeast"/>
        <w:rPr>
          <w:rFonts w:ascii="宋体" w:hAnsi="宋体"/>
          <w:b/>
          <w:sz w:val="28"/>
          <w:szCs w:val="28"/>
        </w:rPr>
      </w:pPr>
    </w:p>
    <w:p w14:paraId="526B0D5F" w14:textId="77777777" w:rsidR="002936F7" w:rsidRDefault="000A6DE9">
      <w:pPr>
        <w:pStyle w:val="aa"/>
        <w:shd w:val="clear" w:color="auto" w:fill="FFFFFF"/>
        <w:spacing w:line="620" w:lineRule="atLeast"/>
        <w:rPr>
          <w:rFonts w:ascii="宋体" w:hAnsi="宋体"/>
          <w:b/>
          <w:sz w:val="28"/>
          <w:szCs w:val="28"/>
        </w:rPr>
      </w:pPr>
      <w:r>
        <w:rPr>
          <w:rFonts w:ascii="宋体" w:hAnsi="宋体" w:hint="eastAsia"/>
          <w:b/>
          <w:sz w:val="28"/>
          <w:szCs w:val="28"/>
        </w:rPr>
        <w:t>一、货物技术、服务或工程要求</w:t>
      </w:r>
    </w:p>
    <w:tbl>
      <w:tblPr>
        <w:tblW w:w="9923" w:type="dxa"/>
        <w:jc w:val="center"/>
        <w:tblLayout w:type="fixed"/>
        <w:tblLook w:val="04A0" w:firstRow="1" w:lastRow="0" w:firstColumn="1" w:lastColumn="0" w:noHBand="0" w:noVBand="1"/>
      </w:tblPr>
      <w:tblGrid>
        <w:gridCol w:w="467"/>
        <w:gridCol w:w="986"/>
        <w:gridCol w:w="5351"/>
        <w:gridCol w:w="1418"/>
        <w:gridCol w:w="992"/>
        <w:gridCol w:w="709"/>
      </w:tblGrid>
      <w:tr w:rsidR="002936F7" w14:paraId="082EDF47" w14:textId="77777777">
        <w:trPr>
          <w:trHeight w:val="1127"/>
          <w:jc w:val="center"/>
        </w:trPr>
        <w:tc>
          <w:tcPr>
            <w:tcW w:w="467" w:type="dxa"/>
            <w:tcBorders>
              <w:top w:val="single" w:sz="4" w:space="0" w:color="auto"/>
              <w:left w:val="single" w:sz="4" w:space="0" w:color="auto"/>
              <w:bottom w:val="single" w:sz="4" w:space="0" w:color="auto"/>
              <w:right w:val="single" w:sz="4" w:space="0" w:color="auto"/>
            </w:tcBorders>
            <w:shd w:val="clear" w:color="auto" w:fill="auto"/>
            <w:vAlign w:val="center"/>
          </w:tcPr>
          <w:p w14:paraId="6FECCF59" w14:textId="77777777" w:rsidR="002936F7" w:rsidRDefault="000A6DE9">
            <w:pPr>
              <w:widowControl/>
              <w:jc w:val="center"/>
              <w:rPr>
                <w:rFonts w:ascii="宋体" w:hAnsi="宋体" w:cs="宋体"/>
                <w:b/>
                <w:kern w:val="0"/>
                <w:szCs w:val="21"/>
              </w:rPr>
            </w:pPr>
            <w:r>
              <w:rPr>
                <w:rFonts w:ascii="宋体" w:hAnsi="宋体" w:cs="宋体" w:hint="eastAsia"/>
                <w:b/>
                <w:kern w:val="0"/>
                <w:szCs w:val="21"/>
              </w:rPr>
              <w:t>序号</w:t>
            </w: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6ADB815D" w14:textId="77777777" w:rsidR="002936F7" w:rsidRDefault="000A6DE9">
            <w:pPr>
              <w:widowControl/>
              <w:jc w:val="center"/>
              <w:rPr>
                <w:rFonts w:ascii="宋体" w:hAnsi="宋体" w:cs="宋体"/>
                <w:b/>
                <w:kern w:val="0"/>
                <w:szCs w:val="21"/>
              </w:rPr>
            </w:pPr>
            <w:r>
              <w:rPr>
                <w:rFonts w:ascii="宋体" w:hAnsi="宋体" w:cs="宋体" w:hint="eastAsia"/>
                <w:b/>
                <w:kern w:val="0"/>
                <w:szCs w:val="21"/>
              </w:rPr>
              <w:t>货物名称、服务名称、工程项目名称</w:t>
            </w:r>
          </w:p>
        </w:tc>
        <w:tc>
          <w:tcPr>
            <w:tcW w:w="5351" w:type="dxa"/>
            <w:tcBorders>
              <w:top w:val="single" w:sz="4" w:space="0" w:color="auto"/>
              <w:left w:val="single" w:sz="4" w:space="0" w:color="auto"/>
              <w:bottom w:val="single" w:sz="4" w:space="0" w:color="auto"/>
              <w:right w:val="single" w:sz="4" w:space="0" w:color="auto"/>
            </w:tcBorders>
            <w:shd w:val="clear" w:color="auto" w:fill="auto"/>
            <w:vAlign w:val="center"/>
          </w:tcPr>
          <w:p w14:paraId="01FECCB1" w14:textId="77777777" w:rsidR="002936F7" w:rsidRDefault="000A6DE9">
            <w:pPr>
              <w:widowControl/>
              <w:jc w:val="center"/>
              <w:rPr>
                <w:rFonts w:ascii="宋体" w:hAnsi="宋体" w:cs="宋体"/>
                <w:b/>
                <w:kern w:val="0"/>
                <w:szCs w:val="21"/>
              </w:rPr>
            </w:pPr>
            <w:r>
              <w:rPr>
                <w:rFonts w:ascii="宋体" w:hAnsi="宋体" w:cs="宋体" w:hint="eastAsia"/>
                <w:b/>
                <w:kern w:val="0"/>
                <w:szCs w:val="21"/>
              </w:rPr>
              <w:t>技术、服务或工程要求</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6FF582D" w14:textId="77777777" w:rsidR="002936F7" w:rsidRDefault="000A6DE9">
            <w:pPr>
              <w:widowControl/>
              <w:jc w:val="center"/>
              <w:rPr>
                <w:rFonts w:ascii="宋体" w:hAnsi="宋体" w:cs="宋体"/>
                <w:b/>
                <w:kern w:val="0"/>
                <w:szCs w:val="21"/>
              </w:rPr>
            </w:pPr>
            <w:r>
              <w:rPr>
                <w:rFonts w:ascii="宋体" w:hAnsi="宋体" w:cs="宋体" w:hint="eastAsia"/>
                <w:b/>
                <w:kern w:val="0"/>
                <w:szCs w:val="21"/>
              </w:rPr>
              <w:t>计量单位</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CE680D5" w14:textId="77777777" w:rsidR="002936F7" w:rsidRDefault="000A6DE9">
            <w:pPr>
              <w:widowControl/>
              <w:jc w:val="center"/>
              <w:rPr>
                <w:rFonts w:ascii="宋体" w:hAnsi="宋体" w:cs="宋体"/>
                <w:b/>
                <w:kern w:val="0"/>
                <w:szCs w:val="21"/>
              </w:rPr>
            </w:pPr>
            <w:r>
              <w:rPr>
                <w:rFonts w:ascii="宋体" w:hAnsi="宋体" w:cs="宋体" w:hint="eastAsia"/>
                <w:b/>
                <w:kern w:val="0"/>
                <w:szCs w:val="21"/>
              </w:rPr>
              <w:t>数量</w:t>
            </w:r>
          </w:p>
        </w:tc>
        <w:tc>
          <w:tcPr>
            <w:tcW w:w="709" w:type="dxa"/>
            <w:tcBorders>
              <w:top w:val="single" w:sz="4" w:space="0" w:color="auto"/>
              <w:left w:val="single" w:sz="4" w:space="0" w:color="auto"/>
              <w:bottom w:val="single" w:sz="4" w:space="0" w:color="auto"/>
              <w:right w:val="single" w:sz="4" w:space="0" w:color="auto"/>
            </w:tcBorders>
            <w:vAlign w:val="center"/>
          </w:tcPr>
          <w:p w14:paraId="21E924A0" w14:textId="77777777" w:rsidR="002936F7" w:rsidRDefault="000A6DE9">
            <w:pPr>
              <w:widowControl/>
              <w:jc w:val="center"/>
              <w:rPr>
                <w:rFonts w:ascii="宋体" w:hAnsi="宋体" w:cs="宋体"/>
                <w:b/>
                <w:kern w:val="0"/>
                <w:szCs w:val="21"/>
              </w:rPr>
            </w:pPr>
            <w:r>
              <w:rPr>
                <w:rFonts w:ascii="宋体" w:hAnsi="宋体" w:cs="宋体" w:hint="eastAsia"/>
                <w:b/>
                <w:kern w:val="0"/>
                <w:szCs w:val="21"/>
              </w:rPr>
              <w:t>备注</w:t>
            </w:r>
          </w:p>
        </w:tc>
      </w:tr>
      <w:tr w:rsidR="002936F7" w14:paraId="06C412AB" w14:textId="77777777">
        <w:trPr>
          <w:trHeight w:val="1251"/>
          <w:jc w:val="center"/>
        </w:trPr>
        <w:tc>
          <w:tcPr>
            <w:tcW w:w="467" w:type="dxa"/>
            <w:tcBorders>
              <w:top w:val="single" w:sz="4" w:space="0" w:color="auto"/>
              <w:left w:val="single" w:sz="4" w:space="0" w:color="auto"/>
              <w:bottom w:val="single" w:sz="4" w:space="0" w:color="auto"/>
              <w:right w:val="single" w:sz="4" w:space="0" w:color="auto"/>
            </w:tcBorders>
            <w:shd w:val="clear" w:color="auto" w:fill="auto"/>
            <w:vAlign w:val="center"/>
          </w:tcPr>
          <w:p w14:paraId="09384F68" w14:textId="77777777" w:rsidR="002936F7" w:rsidRDefault="000A6DE9">
            <w:pPr>
              <w:widowControl/>
              <w:spacing w:line="320" w:lineRule="exact"/>
              <w:jc w:val="center"/>
              <w:rPr>
                <w:rFonts w:ascii="宋体" w:hAnsi="宋体" w:cs="宋体"/>
                <w:kern w:val="0"/>
                <w:szCs w:val="21"/>
              </w:rPr>
            </w:pPr>
            <w:r>
              <w:rPr>
                <w:rFonts w:ascii="宋体" w:hAnsi="宋体" w:cs="宋体" w:hint="eastAsia"/>
                <w:kern w:val="0"/>
                <w:szCs w:val="21"/>
              </w:rPr>
              <w:t>1</w:t>
            </w: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504B0D7D" w14:textId="34D931CC" w:rsidR="002936F7" w:rsidRDefault="00086729">
            <w:pPr>
              <w:widowControl/>
              <w:spacing w:line="320" w:lineRule="exact"/>
              <w:jc w:val="center"/>
              <w:rPr>
                <w:rFonts w:ascii="宋体" w:hAnsi="宋体" w:cs="宋体"/>
                <w:kern w:val="0"/>
                <w:szCs w:val="21"/>
              </w:rPr>
            </w:pPr>
            <w:r>
              <w:rPr>
                <w:rFonts w:asciiTheme="majorEastAsia" w:eastAsiaTheme="majorEastAsia" w:hAnsiTheme="majorEastAsia" w:hint="eastAsia"/>
                <w:bCs/>
                <w:szCs w:val="21"/>
              </w:rPr>
              <w:t>校园</w:t>
            </w:r>
            <w:r w:rsidR="000A6DE9">
              <w:rPr>
                <w:rFonts w:asciiTheme="majorEastAsia" w:eastAsiaTheme="majorEastAsia" w:hAnsiTheme="majorEastAsia" w:hint="eastAsia"/>
                <w:bCs/>
                <w:szCs w:val="21"/>
              </w:rPr>
              <w:t>自助</w:t>
            </w:r>
            <w:r w:rsidR="00F66BBC">
              <w:rPr>
                <w:rFonts w:asciiTheme="majorEastAsia" w:eastAsiaTheme="majorEastAsia" w:hAnsiTheme="majorEastAsia" w:hint="eastAsia"/>
                <w:bCs/>
                <w:szCs w:val="21"/>
              </w:rPr>
              <w:t>成绩</w:t>
            </w:r>
            <w:r w:rsidR="000A6DE9">
              <w:rPr>
                <w:rFonts w:asciiTheme="majorEastAsia" w:eastAsiaTheme="majorEastAsia" w:hAnsiTheme="majorEastAsia" w:hint="eastAsia"/>
                <w:bCs/>
                <w:szCs w:val="21"/>
              </w:rPr>
              <w:t>打印服务</w:t>
            </w:r>
            <w:r>
              <w:rPr>
                <w:rFonts w:asciiTheme="majorEastAsia" w:eastAsiaTheme="majorEastAsia" w:hAnsiTheme="majorEastAsia" w:hint="eastAsia"/>
                <w:bCs/>
                <w:szCs w:val="21"/>
              </w:rPr>
              <w:t>系统</w:t>
            </w:r>
            <w:r w:rsidR="000A6DE9">
              <w:rPr>
                <w:rFonts w:asciiTheme="majorEastAsia" w:eastAsiaTheme="majorEastAsia" w:hAnsiTheme="majorEastAsia" w:hint="eastAsia"/>
                <w:bCs/>
                <w:szCs w:val="21"/>
              </w:rPr>
              <w:t>项目</w:t>
            </w:r>
          </w:p>
        </w:tc>
        <w:tc>
          <w:tcPr>
            <w:tcW w:w="5351" w:type="dxa"/>
            <w:tcBorders>
              <w:top w:val="single" w:sz="4" w:space="0" w:color="auto"/>
              <w:left w:val="single" w:sz="4" w:space="0" w:color="auto"/>
              <w:bottom w:val="single" w:sz="4" w:space="0" w:color="auto"/>
              <w:right w:val="single" w:sz="4" w:space="0" w:color="auto"/>
            </w:tcBorders>
            <w:shd w:val="clear" w:color="auto" w:fill="auto"/>
            <w:vAlign w:val="center"/>
          </w:tcPr>
          <w:p w14:paraId="6A5163E7" w14:textId="77777777" w:rsidR="002936F7" w:rsidRDefault="000A6DE9">
            <w:pPr>
              <w:spacing w:line="320" w:lineRule="exact"/>
              <w:jc w:val="center"/>
              <w:rPr>
                <w:rFonts w:ascii="宋体" w:hAnsi="宋体" w:cs="宋体"/>
                <w:szCs w:val="21"/>
              </w:rPr>
            </w:pPr>
            <w:r>
              <w:rPr>
                <w:rFonts w:asciiTheme="majorEastAsia" w:eastAsiaTheme="majorEastAsia" w:hAnsiTheme="majorEastAsia" w:hint="eastAsia"/>
                <w:bCs/>
                <w:szCs w:val="21"/>
              </w:rPr>
              <w:t>系统软硬件安装、部署、调试</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F72798C" w14:textId="77777777" w:rsidR="002936F7" w:rsidRDefault="000A6DE9">
            <w:pPr>
              <w:widowControl/>
              <w:spacing w:line="320" w:lineRule="exact"/>
              <w:jc w:val="center"/>
              <w:rPr>
                <w:rFonts w:ascii="宋体" w:hAnsi="宋体" w:cs="宋体"/>
                <w:kern w:val="0"/>
                <w:szCs w:val="21"/>
              </w:rPr>
            </w:pPr>
            <w:r>
              <w:rPr>
                <w:rFonts w:ascii="宋体" w:hAnsi="宋体" w:cs="宋体" w:hint="eastAsia"/>
                <w:kern w:val="0"/>
                <w:szCs w:val="21"/>
              </w:rPr>
              <w:t>套</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5ADC786" w14:textId="77777777" w:rsidR="002936F7" w:rsidRDefault="000A6DE9">
            <w:pPr>
              <w:widowControl/>
              <w:spacing w:line="320" w:lineRule="exact"/>
              <w:jc w:val="center"/>
              <w:rPr>
                <w:rFonts w:ascii="宋体" w:hAnsi="宋体" w:cs="宋体"/>
                <w:kern w:val="0"/>
                <w:szCs w:val="21"/>
              </w:rPr>
            </w:pPr>
            <w:r>
              <w:rPr>
                <w:rFonts w:ascii="宋体" w:hAnsi="宋体" w:cs="宋体" w:hint="eastAsia"/>
                <w:kern w:val="0"/>
                <w:szCs w:val="21"/>
              </w:rPr>
              <w:t>3</w:t>
            </w:r>
          </w:p>
        </w:tc>
        <w:tc>
          <w:tcPr>
            <w:tcW w:w="709" w:type="dxa"/>
            <w:tcBorders>
              <w:top w:val="single" w:sz="4" w:space="0" w:color="auto"/>
              <w:left w:val="single" w:sz="4" w:space="0" w:color="auto"/>
              <w:bottom w:val="single" w:sz="4" w:space="0" w:color="auto"/>
              <w:right w:val="single" w:sz="4" w:space="0" w:color="auto"/>
            </w:tcBorders>
            <w:vAlign w:val="center"/>
          </w:tcPr>
          <w:p w14:paraId="26CC4D74" w14:textId="77777777" w:rsidR="002936F7" w:rsidRDefault="002936F7">
            <w:pPr>
              <w:widowControl/>
              <w:spacing w:line="320" w:lineRule="exact"/>
              <w:jc w:val="center"/>
              <w:rPr>
                <w:rFonts w:ascii="宋体" w:hAnsi="宋体" w:cs="宋体"/>
                <w:kern w:val="0"/>
                <w:szCs w:val="21"/>
              </w:rPr>
            </w:pPr>
          </w:p>
        </w:tc>
      </w:tr>
      <w:tr w:rsidR="002936F7" w14:paraId="254B0307" w14:textId="77777777">
        <w:trPr>
          <w:trHeight w:val="555"/>
          <w:jc w:val="center"/>
        </w:trPr>
        <w:tc>
          <w:tcPr>
            <w:tcW w:w="9923" w:type="dxa"/>
            <w:gridSpan w:val="6"/>
            <w:tcBorders>
              <w:top w:val="single" w:sz="4" w:space="0" w:color="auto"/>
              <w:left w:val="single" w:sz="4" w:space="0" w:color="auto"/>
              <w:bottom w:val="single" w:sz="4" w:space="0" w:color="auto"/>
              <w:right w:val="single" w:sz="4" w:space="0" w:color="auto"/>
            </w:tcBorders>
            <w:shd w:val="clear" w:color="auto" w:fill="auto"/>
            <w:vAlign w:val="center"/>
          </w:tcPr>
          <w:p w14:paraId="2B0CCE17" w14:textId="77777777" w:rsidR="002936F7" w:rsidRDefault="000A6DE9">
            <w:pPr>
              <w:widowControl/>
              <w:spacing w:line="320" w:lineRule="exact"/>
              <w:jc w:val="right"/>
              <w:rPr>
                <w:rFonts w:ascii="宋体" w:hAnsi="宋体" w:cs="宋体"/>
                <w:kern w:val="0"/>
                <w:szCs w:val="21"/>
              </w:rPr>
            </w:pPr>
            <w:r>
              <w:rPr>
                <w:rFonts w:ascii="宋体" w:hAnsi="宋体" w:cs="宋体" w:hint="eastAsia"/>
                <w:kern w:val="0"/>
                <w:szCs w:val="21"/>
              </w:rPr>
              <w:t xml:space="preserve">                                                                                                 预算：15万</w:t>
            </w:r>
          </w:p>
        </w:tc>
      </w:tr>
    </w:tbl>
    <w:p w14:paraId="49BFDFA3" w14:textId="77777777" w:rsidR="002936F7" w:rsidRDefault="002936F7">
      <w:pPr>
        <w:widowControl/>
        <w:jc w:val="left"/>
        <w:rPr>
          <w:rFonts w:ascii="黑体" w:eastAsia="黑体" w:hAnsi="黑体" w:cs="黑体"/>
          <w:sz w:val="28"/>
          <w:szCs w:val="28"/>
          <w:shd w:val="clear" w:color="auto" w:fill="FFFFFF"/>
        </w:rPr>
      </w:pPr>
    </w:p>
    <w:p w14:paraId="60F33D9D" w14:textId="77777777" w:rsidR="002936F7" w:rsidRDefault="000A6DE9">
      <w:pPr>
        <w:widowControl/>
        <w:jc w:val="left"/>
        <w:rPr>
          <w:rFonts w:ascii="黑体" w:eastAsia="黑体" w:hAnsi="黑体" w:cs="黑体"/>
          <w:sz w:val="28"/>
          <w:szCs w:val="28"/>
          <w:shd w:val="clear" w:color="auto" w:fill="FFFFFF"/>
        </w:rPr>
      </w:pPr>
      <w:r>
        <w:rPr>
          <w:rFonts w:ascii="黑体" w:eastAsia="黑体" w:hAnsi="黑体" w:cs="黑体" w:hint="eastAsia"/>
          <w:sz w:val="28"/>
          <w:szCs w:val="28"/>
          <w:shd w:val="clear" w:color="auto" w:fill="FFFFFF"/>
        </w:rPr>
        <w:t>二、技术需求</w:t>
      </w:r>
    </w:p>
    <w:p w14:paraId="6E8FA239" w14:textId="77777777" w:rsidR="002936F7" w:rsidRDefault="000A6DE9">
      <w:pPr>
        <w:pStyle w:val="1"/>
        <w:spacing w:after="120" w:line="320" w:lineRule="exact"/>
        <w:rPr>
          <w:rFonts w:ascii="宋体" w:eastAsia="宋体" w:hAnsi="宋体" w:cs="宋体"/>
          <w:sz w:val="24"/>
          <w:szCs w:val="24"/>
        </w:rPr>
      </w:pPr>
      <w:r>
        <w:rPr>
          <w:rFonts w:ascii="宋体" w:eastAsia="宋体" w:hAnsi="宋体" w:cs="宋体" w:hint="eastAsia"/>
          <w:sz w:val="24"/>
          <w:szCs w:val="24"/>
        </w:rPr>
        <w:t>1.项目建设背景</w:t>
      </w:r>
    </w:p>
    <w:p w14:paraId="174F5E05" w14:textId="71C04583" w:rsidR="002936F7" w:rsidRPr="00116B6A" w:rsidRDefault="000A6DE9" w:rsidP="00116B6A">
      <w:pPr>
        <w:pStyle w:val="11"/>
        <w:spacing w:line="360" w:lineRule="auto"/>
        <w:ind w:firstLineChars="200" w:firstLine="420"/>
        <w:rPr>
          <w:rFonts w:ascii="宋体" w:eastAsia="宋体" w:hAnsi="宋体" w:cs="宋体"/>
          <w:kern w:val="2"/>
          <w:sz w:val="21"/>
          <w:szCs w:val="21"/>
        </w:rPr>
      </w:pPr>
      <w:r w:rsidRPr="00116B6A">
        <w:rPr>
          <w:rFonts w:ascii="宋体" w:eastAsia="宋体" w:hAnsi="宋体" w:cs="宋体" w:hint="eastAsia"/>
          <w:kern w:val="2"/>
          <w:sz w:val="21"/>
          <w:szCs w:val="21"/>
        </w:rPr>
        <w:t>通过本次项目建设，将为中国民用航空飞行学院建设覆盖全校学生的自助打印服务系统，根据</w:t>
      </w:r>
      <w:r w:rsidR="00872353">
        <w:rPr>
          <w:rFonts w:ascii="宋体" w:eastAsia="宋体" w:hAnsi="宋体" w:cs="宋体" w:hint="eastAsia"/>
          <w:kern w:val="2"/>
          <w:sz w:val="21"/>
          <w:szCs w:val="21"/>
        </w:rPr>
        <w:t>学校</w:t>
      </w:r>
      <w:r w:rsidRPr="00116B6A">
        <w:rPr>
          <w:rFonts w:ascii="宋体" w:eastAsia="宋体" w:hAnsi="宋体" w:cs="宋体" w:hint="eastAsia"/>
          <w:kern w:val="2"/>
          <w:sz w:val="21"/>
          <w:szCs w:val="21"/>
        </w:rPr>
        <w:t>的实际情况拟在不同校区不同位置设置3个自助打印点，安装自助打印终端，实现</w:t>
      </w:r>
      <w:r w:rsidR="00F66BBC">
        <w:rPr>
          <w:rFonts w:ascii="宋体" w:eastAsia="宋体" w:hAnsi="宋体" w:cs="宋体" w:hint="eastAsia"/>
          <w:kern w:val="2"/>
          <w:sz w:val="21"/>
          <w:szCs w:val="21"/>
        </w:rPr>
        <w:t>学生成绩</w:t>
      </w:r>
      <w:r w:rsidRPr="00116B6A">
        <w:rPr>
          <w:rFonts w:ascii="宋体" w:eastAsia="宋体" w:hAnsi="宋体" w:cs="宋体" w:hint="eastAsia"/>
          <w:kern w:val="2"/>
          <w:sz w:val="21"/>
          <w:szCs w:val="21"/>
        </w:rPr>
        <w:t>自助打印，有效解决学生跨部门业务办理流程繁琐耗时等问题，同步减轻相关部门老师的工作量，提升学生服务体验。</w:t>
      </w:r>
    </w:p>
    <w:p w14:paraId="5AD69C4A" w14:textId="77777777" w:rsidR="002936F7" w:rsidRDefault="000A6DE9">
      <w:pPr>
        <w:pStyle w:val="1"/>
        <w:spacing w:after="120" w:line="320" w:lineRule="exact"/>
        <w:rPr>
          <w:rFonts w:ascii="宋体" w:eastAsia="宋体" w:hAnsi="宋体" w:cs="宋体"/>
          <w:sz w:val="24"/>
          <w:szCs w:val="24"/>
        </w:rPr>
      </w:pPr>
      <w:r>
        <w:rPr>
          <w:rFonts w:ascii="宋体" w:eastAsia="宋体" w:hAnsi="宋体" w:cs="宋体" w:hint="eastAsia"/>
          <w:sz w:val="24"/>
          <w:szCs w:val="24"/>
        </w:rPr>
        <w:t>2.技术及功能要求</w:t>
      </w:r>
    </w:p>
    <w:p w14:paraId="76369EBE" w14:textId="77777777" w:rsidR="002936F7" w:rsidRDefault="000A6DE9">
      <w:pPr>
        <w:pStyle w:val="1"/>
        <w:spacing w:after="120" w:line="320" w:lineRule="exact"/>
        <w:rPr>
          <w:rFonts w:ascii="宋体" w:eastAsia="宋体" w:hAnsi="宋体" w:cs="宋体"/>
          <w:sz w:val="24"/>
          <w:szCs w:val="24"/>
        </w:rPr>
      </w:pPr>
      <w:r>
        <w:rPr>
          <w:rFonts w:ascii="宋体" w:eastAsia="宋体" w:hAnsi="宋体" w:cs="宋体" w:hint="eastAsia"/>
          <w:sz w:val="24"/>
          <w:szCs w:val="24"/>
        </w:rPr>
        <w:t>2.1.技术要求</w:t>
      </w:r>
    </w:p>
    <w:p w14:paraId="2874D364" w14:textId="77777777" w:rsidR="002936F7" w:rsidRPr="00116B6A" w:rsidRDefault="000A6DE9">
      <w:pPr>
        <w:spacing w:line="320" w:lineRule="exact"/>
        <w:rPr>
          <w:rFonts w:ascii="宋体" w:eastAsia="宋体" w:hAnsi="宋体" w:cs="宋体"/>
          <w:szCs w:val="21"/>
        </w:rPr>
      </w:pPr>
      <w:bookmarkStart w:id="0" w:name="_Toc7163991"/>
      <w:r w:rsidRPr="00116B6A">
        <w:rPr>
          <w:rFonts w:ascii="宋体" w:eastAsia="宋体" w:hAnsi="宋体" w:cs="宋体" w:hint="eastAsia"/>
          <w:szCs w:val="21"/>
        </w:rPr>
        <w:t>1.采用B/S架构</w:t>
      </w:r>
      <w:bookmarkEnd w:id="0"/>
    </w:p>
    <w:p w14:paraId="24DE5A41" w14:textId="77777777" w:rsidR="002936F7" w:rsidRPr="00116B6A" w:rsidRDefault="000A6DE9">
      <w:pPr>
        <w:spacing w:line="320" w:lineRule="exact"/>
        <w:ind w:firstLineChars="200" w:firstLine="420"/>
        <w:rPr>
          <w:rFonts w:ascii="宋体" w:eastAsia="宋体" w:hAnsi="宋体" w:cs="宋体"/>
          <w:szCs w:val="21"/>
        </w:rPr>
      </w:pPr>
      <w:r w:rsidRPr="00116B6A">
        <w:rPr>
          <w:rFonts w:ascii="宋体" w:eastAsia="宋体" w:hAnsi="宋体" w:cs="宋体" w:hint="eastAsia"/>
          <w:szCs w:val="21"/>
        </w:rPr>
        <w:t>软件系统采用完全的B/S架构，所有用户界面必须基于浏览器访问，无需下载安装任何插件。系统应支持 Oracle、DB2、Mysql等主流数据库，Windows Server、主流 Linux、主流 Unix 等操作系统</w:t>
      </w:r>
      <w:bookmarkStart w:id="1" w:name="_Toc7163992"/>
      <w:r w:rsidRPr="00116B6A">
        <w:rPr>
          <w:rFonts w:ascii="宋体" w:eastAsia="宋体" w:hAnsi="宋体" w:cs="宋体" w:hint="eastAsia"/>
          <w:szCs w:val="21"/>
        </w:rPr>
        <w:t>，投标时提供生产厂商高校自助打印系统软件著作权证书。</w:t>
      </w:r>
    </w:p>
    <w:p w14:paraId="01392890" w14:textId="77777777" w:rsidR="002936F7" w:rsidRPr="00116B6A" w:rsidRDefault="000A6DE9">
      <w:pPr>
        <w:spacing w:line="320" w:lineRule="exact"/>
        <w:rPr>
          <w:rFonts w:ascii="宋体" w:eastAsia="宋体" w:hAnsi="宋体" w:cs="宋体"/>
          <w:szCs w:val="21"/>
        </w:rPr>
      </w:pPr>
      <w:r w:rsidRPr="00116B6A">
        <w:rPr>
          <w:rFonts w:ascii="宋体" w:eastAsia="宋体" w:hAnsi="宋体" w:cs="宋体" w:hint="eastAsia"/>
          <w:szCs w:val="21"/>
        </w:rPr>
        <w:t>2.权限控制</w:t>
      </w:r>
      <w:bookmarkEnd w:id="1"/>
    </w:p>
    <w:p w14:paraId="08D5D197" w14:textId="77777777" w:rsidR="002936F7" w:rsidRPr="00116B6A" w:rsidRDefault="000A6DE9">
      <w:pPr>
        <w:spacing w:line="320" w:lineRule="exact"/>
        <w:ind w:firstLineChars="200" w:firstLine="420"/>
        <w:rPr>
          <w:rFonts w:ascii="宋体" w:eastAsia="宋体" w:hAnsi="宋体" w:cs="宋体"/>
          <w:szCs w:val="21"/>
        </w:rPr>
      </w:pPr>
      <w:r w:rsidRPr="00116B6A">
        <w:rPr>
          <w:rFonts w:ascii="宋体" w:eastAsia="宋体" w:hAnsi="宋体" w:cs="宋体" w:hint="eastAsia"/>
          <w:szCs w:val="21"/>
        </w:rPr>
        <w:t>可按角色、部门、个人等设置用户权限，包括设置用户的系统管理权限、可打印的证明文件等功能。</w:t>
      </w:r>
    </w:p>
    <w:p w14:paraId="0DD646F5" w14:textId="77777777" w:rsidR="002936F7" w:rsidRPr="00116B6A" w:rsidRDefault="000A6DE9">
      <w:pPr>
        <w:spacing w:line="320" w:lineRule="exact"/>
        <w:rPr>
          <w:rFonts w:ascii="宋体" w:eastAsia="宋体" w:hAnsi="宋体" w:cs="宋体"/>
          <w:szCs w:val="21"/>
        </w:rPr>
      </w:pPr>
      <w:r w:rsidRPr="00116B6A">
        <w:rPr>
          <w:rFonts w:ascii="宋体" w:eastAsia="宋体" w:hAnsi="宋体" w:cs="宋体" w:hint="eastAsia"/>
          <w:szCs w:val="21"/>
        </w:rPr>
        <w:t>3.安全机制</w:t>
      </w:r>
    </w:p>
    <w:p w14:paraId="706CCD5A" w14:textId="77777777" w:rsidR="002936F7" w:rsidRPr="00116B6A" w:rsidRDefault="000A6DE9">
      <w:pPr>
        <w:spacing w:line="320" w:lineRule="exact"/>
        <w:ind w:firstLineChars="200" w:firstLine="420"/>
        <w:rPr>
          <w:rFonts w:ascii="宋体" w:eastAsia="宋体" w:hAnsi="宋体" w:cs="宋体"/>
          <w:szCs w:val="21"/>
        </w:rPr>
      </w:pPr>
      <w:r w:rsidRPr="00116B6A">
        <w:rPr>
          <w:rFonts w:ascii="宋体" w:eastAsia="宋体" w:hAnsi="宋体" w:cs="宋体" w:hint="eastAsia"/>
          <w:szCs w:val="21"/>
        </w:rPr>
        <w:t>系统提供安全检查机制，界面化实现权限、角色、人员之间的变更关系，并能够根据这种关系，实时呈现该学生所需的系统界面。系统能够记录业务层面的操作行为，对于用户的非法、越权操作能够提供容错能力，并以非常友好的方式清晰无误地向用户提示可能的错误原因、当前的处理状态和建议的修改措施。系统采用国产加密算法，关键数据采用加密传输。</w:t>
      </w:r>
    </w:p>
    <w:p w14:paraId="190EDB90" w14:textId="77777777" w:rsidR="002936F7" w:rsidRDefault="000A6DE9">
      <w:pPr>
        <w:pStyle w:val="1"/>
        <w:spacing w:after="60" w:line="320" w:lineRule="exact"/>
        <w:rPr>
          <w:rFonts w:ascii="宋体" w:eastAsia="宋体" w:hAnsi="宋体" w:cs="宋体"/>
          <w:sz w:val="24"/>
          <w:szCs w:val="24"/>
        </w:rPr>
      </w:pPr>
      <w:r>
        <w:rPr>
          <w:rFonts w:ascii="宋体" w:eastAsia="宋体" w:hAnsi="宋体" w:cs="宋体" w:hint="eastAsia"/>
          <w:sz w:val="24"/>
          <w:szCs w:val="24"/>
        </w:rPr>
        <w:lastRenderedPageBreak/>
        <w:t>2.2功能要求</w:t>
      </w:r>
    </w:p>
    <w:tbl>
      <w:tblPr>
        <w:tblpPr w:leftFromText="180" w:rightFromText="180" w:vertAnchor="text" w:horzAnchor="page" w:tblpX="1220" w:tblpY="467"/>
        <w:tblOverlap w:val="never"/>
        <w:tblW w:w="9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
        <w:gridCol w:w="1500"/>
        <w:gridCol w:w="5933"/>
        <w:gridCol w:w="1351"/>
      </w:tblGrid>
      <w:tr w:rsidR="002936F7" w14:paraId="30061102" w14:textId="77777777">
        <w:tc>
          <w:tcPr>
            <w:tcW w:w="924" w:type="dxa"/>
            <w:shd w:val="clear" w:color="auto" w:fill="auto"/>
          </w:tcPr>
          <w:p w14:paraId="6A09E7B8" w14:textId="77777777" w:rsidR="002936F7" w:rsidRDefault="000A6DE9">
            <w:pPr>
              <w:pStyle w:val="a3"/>
              <w:spacing w:line="320" w:lineRule="exact"/>
              <w:ind w:firstLineChars="0" w:firstLine="0"/>
              <w:jc w:val="left"/>
              <w:rPr>
                <w:rFonts w:ascii="宋体" w:eastAsia="宋体" w:hAnsi="宋体" w:cs="宋体"/>
                <w:b/>
                <w:bCs/>
                <w:sz w:val="18"/>
                <w:szCs w:val="18"/>
              </w:rPr>
            </w:pPr>
            <w:r>
              <w:rPr>
                <w:rFonts w:ascii="宋体" w:hAnsi="宋体" w:cs="宋体" w:hint="eastAsia"/>
                <w:b/>
                <w:bCs/>
                <w:sz w:val="18"/>
                <w:szCs w:val="18"/>
              </w:rPr>
              <w:t>序号</w:t>
            </w:r>
          </w:p>
        </w:tc>
        <w:tc>
          <w:tcPr>
            <w:tcW w:w="1500" w:type="dxa"/>
            <w:shd w:val="clear" w:color="auto" w:fill="auto"/>
          </w:tcPr>
          <w:p w14:paraId="190B77D4" w14:textId="77777777" w:rsidR="002936F7" w:rsidRDefault="000A6DE9">
            <w:pPr>
              <w:pStyle w:val="a3"/>
              <w:spacing w:line="320" w:lineRule="exact"/>
              <w:ind w:firstLineChars="0" w:firstLine="0"/>
              <w:jc w:val="left"/>
              <w:rPr>
                <w:rFonts w:ascii="宋体" w:hAnsi="宋体" w:cs="宋体"/>
                <w:b/>
                <w:bCs/>
                <w:sz w:val="18"/>
                <w:szCs w:val="18"/>
              </w:rPr>
            </w:pPr>
            <w:r>
              <w:rPr>
                <w:rFonts w:ascii="宋体" w:hAnsi="宋体" w:cs="宋体" w:hint="eastAsia"/>
                <w:b/>
                <w:bCs/>
                <w:sz w:val="18"/>
                <w:szCs w:val="18"/>
              </w:rPr>
              <w:t>建设内容</w:t>
            </w:r>
          </w:p>
        </w:tc>
        <w:tc>
          <w:tcPr>
            <w:tcW w:w="5933" w:type="dxa"/>
            <w:shd w:val="clear" w:color="auto" w:fill="auto"/>
          </w:tcPr>
          <w:p w14:paraId="6800CEC3" w14:textId="77777777" w:rsidR="002936F7" w:rsidRDefault="000A6DE9">
            <w:pPr>
              <w:pStyle w:val="a3"/>
              <w:spacing w:line="320" w:lineRule="exact"/>
              <w:ind w:firstLineChars="0" w:firstLine="0"/>
              <w:jc w:val="center"/>
              <w:rPr>
                <w:rFonts w:ascii="宋体" w:eastAsia="宋体" w:hAnsi="宋体" w:cs="宋体"/>
                <w:b/>
                <w:bCs/>
                <w:sz w:val="18"/>
                <w:szCs w:val="18"/>
              </w:rPr>
            </w:pPr>
            <w:r>
              <w:rPr>
                <w:rFonts w:ascii="宋体" w:hAnsi="宋体" w:cs="宋体" w:hint="eastAsia"/>
                <w:b/>
                <w:bCs/>
                <w:sz w:val="18"/>
                <w:szCs w:val="18"/>
              </w:rPr>
              <w:t>技术要求和说明</w:t>
            </w:r>
          </w:p>
        </w:tc>
        <w:tc>
          <w:tcPr>
            <w:tcW w:w="1351" w:type="dxa"/>
            <w:shd w:val="clear" w:color="auto" w:fill="auto"/>
          </w:tcPr>
          <w:p w14:paraId="02090B60" w14:textId="77777777" w:rsidR="002936F7" w:rsidRDefault="000A6DE9">
            <w:pPr>
              <w:pStyle w:val="a3"/>
              <w:spacing w:line="320" w:lineRule="exact"/>
              <w:ind w:firstLineChars="0" w:firstLine="0"/>
              <w:rPr>
                <w:rFonts w:ascii="宋体" w:eastAsia="宋体" w:hAnsi="宋体" w:cs="宋体"/>
                <w:b/>
                <w:bCs/>
                <w:sz w:val="18"/>
                <w:szCs w:val="18"/>
              </w:rPr>
            </w:pPr>
            <w:r>
              <w:rPr>
                <w:rFonts w:ascii="宋体" w:hAnsi="宋体" w:cs="宋体" w:hint="eastAsia"/>
                <w:b/>
                <w:bCs/>
                <w:sz w:val="18"/>
                <w:szCs w:val="18"/>
              </w:rPr>
              <w:t>数量</w:t>
            </w:r>
          </w:p>
        </w:tc>
      </w:tr>
      <w:tr w:rsidR="002936F7" w14:paraId="69904A9B" w14:textId="77777777">
        <w:trPr>
          <w:trHeight w:val="90"/>
        </w:trPr>
        <w:tc>
          <w:tcPr>
            <w:tcW w:w="924" w:type="dxa"/>
            <w:shd w:val="clear" w:color="auto" w:fill="auto"/>
          </w:tcPr>
          <w:p w14:paraId="73C736DE" w14:textId="77777777" w:rsidR="002936F7" w:rsidRDefault="000A6DE9">
            <w:pPr>
              <w:pStyle w:val="a3"/>
              <w:spacing w:line="320" w:lineRule="exact"/>
              <w:ind w:firstLineChars="0" w:firstLine="0"/>
              <w:jc w:val="center"/>
              <w:rPr>
                <w:rFonts w:ascii="宋体" w:eastAsia="宋体" w:hAnsi="宋体" w:cs="宋体"/>
                <w:b/>
                <w:bCs/>
                <w:spacing w:val="2"/>
                <w:kern w:val="0"/>
                <w:sz w:val="18"/>
                <w:szCs w:val="18"/>
              </w:rPr>
            </w:pPr>
            <w:r>
              <w:rPr>
                <w:rFonts w:ascii="宋体" w:hAnsi="宋体" w:cs="宋体" w:hint="eastAsia"/>
                <w:b/>
                <w:bCs/>
                <w:spacing w:val="2"/>
                <w:kern w:val="0"/>
                <w:sz w:val="18"/>
                <w:szCs w:val="18"/>
              </w:rPr>
              <w:t>1</w:t>
            </w:r>
          </w:p>
        </w:tc>
        <w:tc>
          <w:tcPr>
            <w:tcW w:w="1500" w:type="dxa"/>
            <w:shd w:val="clear" w:color="auto" w:fill="auto"/>
          </w:tcPr>
          <w:p w14:paraId="3C90DBE2" w14:textId="31B142F4" w:rsidR="002936F7" w:rsidRDefault="00086729">
            <w:pPr>
              <w:pStyle w:val="a3"/>
              <w:spacing w:line="320" w:lineRule="exact"/>
              <w:ind w:firstLineChars="0" w:firstLine="0"/>
              <w:jc w:val="left"/>
              <w:rPr>
                <w:rFonts w:ascii="宋体" w:hAnsi="宋体" w:cs="宋体"/>
                <w:sz w:val="18"/>
                <w:szCs w:val="18"/>
              </w:rPr>
            </w:pPr>
            <w:r w:rsidRPr="00086729">
              <w:rPr>
                <w:rFonts w:ascii="宋体" w:hAnsi="宋体" w:cs="宋体" w:hint="eastAsia"/>
                <w:b/>
                <w:bCs/>
                <w:spacing w:val="2"/>
                <w:kern w:val="0"/>
                <w:sz w:val="18"/>
                <w:szCs w:val="18"/>
              </w:rPr>
              <w:t>校园</w:t>
            </w:r>
            <w:r w:rsidR="00F66BBC">
              <w:rPr>
                <w:rFonts w:ascii="宋体" w:hAnsi="宋体" w:cs="宋体" w:hint="eastAsia"/>
                <w:b/>
                <w:bCs/>
                <w:spacing w:val="2"/>
                <w:kern w:val="0"/>
                <w:sz w:val="18"/>
                <w:szCs w:val="18"/>
              </w:rPr>
              <w:t>成绩</w:t>
            </w:r>
            <w:r w:rsidRPr="00086729">
              <w:rPr>
                <w:rFonts w:ascii="宋体" w:hAnsi="宋体" w:cs="宋体" w:hint="eastAsia"/>
                <w:b/>
                <w:bCs/>
                <w:spacing w:val="2"/>
                <w:kern w:val="0"/>
                <w:sz w:val="18"/>
                <w:szCs w:val="18"/>
              </w:rPr>
              <w:t>自助打印服务系统</w:t>
            </w:r>
          </w:p>
        </w:tc>
        <w:tc>
          <w:tcPr>
            <w:tcW w:w="5933" w:type="dxa"/>
            <w:shd w:val="clear" w:color="auto" w:fill="auto"/>
          </w:tcPr>
          <w:p w14:paraId="1C50430C" w14:textId="77777777" w:rsidR="002936F7" w:rsidRDefault="000A6DE9">
            <w:pPr>
              <w:spacing w:line="320" w:lineRule="exact"/>
              <w:rPr>
                <w:sz w:val="18"/>
                <w:szCs w:val="18"/>
              </w:rPr>
            </w:pPr>
            <w:r>
              <w:rPr>
                <w:rFonts w:hint="eastAsia"/>
                <w:sz w:val="18"/>
                <w:szCs w:val="18"/>
              </w:rPr>
              <w:t>1</w:t>
            </w:r>
            <w:r>
              <w:rPr>
                <w:rFonts w:hint="eastAsia"/>
                <w:sz w:val="18"/>
                <w:szCs w:val="18"/>
              </w:rPr>
              <w:t>、终端自助服务子系统</w:t>
            </w:r>
          </w:p>
          <w:p w14:paraId="4E28E3F2" w14:textId="77777777" w:rsidR="002936F7" w:rsidRDefault="000A6DE9">
            <w:pPr>
              <w:spacing w:line="320" w:lineRule="exact"/>
              <w:rPr>
                <w:sz w:val="18"/>
                <w:szCs w:val="18"/>
              </w:rPr>
            </w:pPr>
            <w:r>
              <w:rPr>
                <w:rFonts w:hint="eastAsia"/>
                <w:sz w:val="18"/>
                <w:szCs w:val="18"/>
              </w:rPr>
              <w:t>（</w:t>
            </w:r>
            <w:r>
              <w:rPr>
                <w:rFonts w:hint="eastAsia"/>
                <w:sz w:val="18"/>
                <w:szCs w:val="18"/>
              </w:rPr>
              <w:t>1</w:t>
            </w:r>
            <w:r>
              <w:rPr>
                <w:rFonts w:hint="eastAsia"/>
                <w:sz w:val="18"/>
                <w:szCs w:val="18"/>
              </w:rPr>
              <w:t>）登录认证模块</w:t>
            </w:r>
          </w:p>
          <w:p w14:paraId="11BDAAC9" w14:textId="77777777" w:rsidR="002936F7" w:rsidRDefault="000A6DE9">
            <w:pPr>
              <w:spacing w:line="320" w:lineRule="exact"/>
              <w:ind w:firstLineChars="200" w:firstLine="360"/>
              <w:rPr>
                <w:sz w:val="18"/>
                <w:szCs w:val="18"/>
              </w:rPr>
            </w:pPr>
            <w:r>
              <w:rPr>
                <w:rFonts w:hint="eastAsia"/>
                <w:sz w:val="18"/>
                <w:szCs w:val="18"/>
              </w:rPr>
              <w:t>系统支持学生可在终端设备上选择：刷校园卡登录、刷身份证登录、输入统一身份认证账号、密码进行身份认证。已毕业学生、离退休教职工可在终端上刷二代身份证和输入身份证号、密码进行登录。同时根据学校的安全性需求，确保用户的隐私不被泄露。</w:t>
            </w:r>
          </w:p>
          <w:p w14:paraId="344D9BC4" w14:textId="77777777" w:rsidR="002936F7" w:rsidRDefault="000A6DE9">
            <w:pPr>
              <w:spacing w:line="320" w:lineRule="exact"/>
              <w:rPr>
                <w:sz w:val="18"/>
                <w:szCs w:val="18"/>
              </w:rPr>
            </w:pPr>
            <w:r>
              <w:rPr>
                <w:rFonts w:hint="eastAsia"/>
                <w:sz w:val="18"/>
                <w:szCs w:val="18"/>
              </w:rPr>
              <w:t>（</w:t>
            </w:r>
            <w:r>
              <w:rPr>
                <w:rFonts w:hint="eastAsia"/>
                <w:sz w:val="18"/>
                <w:szCs w:val="18"/>
              </w:rPr>
              <w:t>2</w:t>
            </w:r>
            <w:r>
              <w:rPr>
                <w:rFonts w:hint="eastAsia"/>
                <w:sz w:val="18"/>
                <w:szCs w:val="18"/>
              </w:rPr>
              <w:t>）自助打印模块</w:t>
            </w:r>
          </w:p>
          <w:p w14:paraId="205D7144" w14:textId="77777777" w:rsidR="002936F7" w:rsidRDefault="000A6DE9">
            <w:pPr>
              <w:pStyle w:val="Default"/>
              <w:spacing w:line="320" w:lineRule="exact"/>
              <w:ind w:firstLineChars="200" w:firstLine="360"/>
              <w:rPr>
                <w:sz w:val="18"/>
                <w:szCs w:val="18"/>
              </w:rPr>
            </w:pPr>
            <w:r>
              <w:rPr>
                <w:rFonts w:hint="eastAsia"/>
                <w:sz w:val="18"/>
                <w:szCs w:val="18"/>
              </w:rPr>
              <w:t>针对在校生、毕业生，可以在自助终端机上自助查询并打印输出相应对类型的个人中英文成绩单：毕业成绩单、出国成绩单、就业成绩单、</w:t>
            </w:r>
            <w:proofErr w:type="gramStart"/>
            <w:r>
              <w:rPr>
                <w:rFonts w:hint="eastAsia"/>
                <w:sz w:val="18"/>
                <w:szCs w:val="18"/>
              </w:rPr>
              <w:t>推免成绩单</w:t>
            </w:r>
            <w:proofErr w:type="gramEnd"/>
            <w:r>
              <w:rPr>
                <w:rFonts w:hint="eastAsia"/>
                <w:sz w:val="18"/>
                <w:szCs w:val="18"/>
              </w:rPr>
              <w:t>、双学位成绩单、第二学位成绩单、双学位/辅修成绩单；个人证明文件：在校（学）证明、毕业证明、学历证明、英文学位证明、双学位证明、辅修证明文件；四/六级考试证明、计算机等级考试证明、技能考试成绩证明等；</w:t>
            </w:r>
          </w:p>
          <w:p w14:paraId="3BCF06FC" w14:textId="77777777" w:rsidR="002936F7" w:rsidRDefault="000A6DE9">
            <w:pPr>
              <w:pStyle w:val="Default"/>
              <w:spacing w:line="320" w:lineRule="exact"/>
              <w:ind w:firstLineChars="200" w:firstLine="360"/>
              <w:rPr>
                <w:sz w:val="18"/>
                <w:szCs w:val="18"/>
              </w:rPr>
            </w:pPr>
            <w:r>
              <w:rPr>
                <w:rFonts w:hint="eastAsia"/>
                <w:sz w:val="18"/>
                <w:szCs w:val="18"/>
              </w:rPr>
              <w:t>各类成绩单、证明文件可根据学校个性化样式需求设计并实施。</w:t>
            </w:r>
          </w:p>
          <w:p w14:paraId="104BBDC1" w14:textId="77777777" w:rsidR="002936F7" w:rsidRDefault="000A6DE9">
            <w:pPr>
              <w:spacing w:line="320" w:lineRule="exact"/>
              <w:rPr>
                <w:sz w:val="18"/>
                <w:szCs w:val="18"/>
              </w:rPr>
            </w:pPr>
            <w:r>
              <w:rPr>
                <w:rFonts w:hint="eastAsia"/>
                <w:sz w:val="18"/>
                <w:szCs w:val="18"/>
              </w:rPr>
              <w:t>（</w:t>
            </w:r>
            <w:r>
              <w:rPr>
                <w:rFonts w:hint="eastAsia"/>
                <w:sz w:val="18"/>
                <w:szCs w:val="18"/>
              </w:rPr>
              <w:t>3</w:t>
            </w:r>
            <w:r>
              <w:rPr>
                <w:rFonts w:hint="eastAsia"/>
                <w:sz w:val="18"/>
                <w:szCs w:val="18"/>
              </w:rPr>
              <w:t>）自助缴费模块</w:t>
            </w:r>
          </w:p>
          <w:p w14:paraId="44BB3E2D" w14:textId="77777777" w:rsidR="002936F7" w:rsidRDefault="000A6DE9">
            <w:pPr>
              <w:pStyle w:val="Default"/>
              <w:spacing w:line="320" w:lineRule="exact"/>
              <w:ind w:firstLineChars="200" w:firstLine="360"/>
              <w:rPr>
                <w:sz w:val="18"/>
                <w:szCs w:val="18"/>
              </w:rPr>
            </w:pPr>
            <w:r>
              <w:rPr>
                <w:rFonts w:hint="eastAsia"/>
                <w:sz w:val="18"/>
                <w:szCs w:val="18"/>
              </w:rPr>
              <w:t>系统支持各种证明材料免费份数、收费标准的设置工作，系统按打印份数及收费标准自动进行费用计算。系统支持校园卡、学校网络支付平台和支付</w:t>
            </w:r>
            <w:proofErr w:type="gramStart"/>
            <w:r>
              <w:rPr>
                <w:rFonts w:hint="eastAsia"/>
                <w:sz w:val="18"/>
                <w:szCs w:val="18"/>
              </w:rPr>
              <w:t>宝支付</w:t>
            </w:r>
            <w:proofErr w:type="gramEnd"/>
            <w:r>
              <w:rPr>
                <w:rFonts w:hint="eastAsia"/>
                <w:sz w:val="18"/>
                <w:szCs w:val="18"/>
              </w:rPr>
              <w:t>三种自助缴费方式，实现在校学生及毕业生自助完成打印所需缴费的成绩单或证明文件。</w:t>
            </w:r>
          </w:p>
          <w:p w14:paraId="5E4D0C81" w14:textId="77777777" w:rsidR="002936F7" w:rsidRDefault="000A6DE9">
            <w:pPr>
              <w:spacing w:line="320" w:lineRule="exact"/>
              <w:rPr>
                <w:sz w:val="18"/>
                <w:szCs w:val="18"/>
              </w:rPr>
            </w:pPr>
            <w:r>
              <w:rPr>
                <w:rFonts w:hint="eastAsia"/>
                <w:sz w:val="18"/>
                <w:szCs w:val="18"/>
              </w:rPr>
              <w:t>（</w:t>
            </w:r>
            <w:r>
              <w:rPr>
                <w:rFonts w:hint="eastAsia"/>
                <w:sz w:val="18"/>
                <w:szCs w:val="18"/>
              </w:rPr>
              <w:t>4</w:t>
            </w:r>
            <w:r>
              <w:rPr>
                <w:rFonts w:hint="eastAsia"/>
                <w:sz w:val="18"/>
                <w:szCs w:val="18"/>
              </w:rPr>
              <w:t>）自助查询模块</w:t>
            </w:r>
          </w:p>
          <w:p w14:paraId="4CE587A1" w14:textId="77777777" w:rsidR="002936F7" w:rsidRDefault="000A6DE9">
            <w:pPr>
              <w:pStyle w:val="Default"/>
              <w:spacing w:line="320" w:lineRule="exact"/>
              <w:ind w:firstLineChars="200" w:firstLine="360"/>
              <w:rPr>
                <w:sz w:val="18"/>
                <w:szCs w:val="18"/>
              </w:rPr>
            </w:pPr>
            <w:r>
              <w:rPr>
                <w:rFonts w:hint="eastAsia"/>
                <w:sz w:val="18"/>
                <w:szCs w:val="18"/>
              </w:rPr>
              <w:t>系统支持学生在自助终端上查询收费标准、课表、空闲教室和个人基本信息、打印记录等信息。</w:t>
            </w:r>
          </w:p>
          <w:p w14:paraId="1C91125E" w14:textId="77777777" w:rsidR="002936F7" w:rsidRDefault="000A6DE9">
            <w:pPr>
              <w:spacing w:line="320" w:lineRule="exact"/>
              <w:rPr>
                <w:sz w:val="18"/>
                <w:szCs w:val="18"/>
              </w:rPr>
            </w:pPr>
            <w:r>
              <w:rPr>
                <w:rFonts w:hint="eastAsia"/>
                <w:sz w:val="18"/>
                <w:szCs w:val="18"/>
              </w:rPr>
              <w:t>★（</w:t>
            </w:r>
            <w:r>
              <w:rPr>
                <w:rFonts w:hint="eastAsia"/>
                <w:sz w:val="18"/>
                <w:szCs w:val="18"/>
              </w:rPr>
              <w:t>5</w:t>
            </w:r>
            <w:r>
              <w:rPr>
                <w:rFonts w:hint="eastAsia"/>
                <w:sz w:val="18"/>
                <w:szCs w:val="18"/>
              </w:rPr>
              <w:t>）打印记录查询模块</w:t>
            </w:r>
          </w:p>
          <w:p w14:paraId="047A62B0" w14:textId="77777777" w:rsidR="002936F7" w:rsidRDefault="000A6DE9">
            <w:pPr>
              <w:pStyle w:val="Default"/>
              <w:spacing w:line="320" w:lineRule="exact"/>
              <w:ind w:firstLineChars="200" w:firstLine="360"/>
              <w:rPr>
                <w:sz w:val="18"/>
                <w:szCs w:val="18"/>
              </w:rPr>
            </w:pPr>
            <w:r>
              <w:rPr>
                <w:rFonts w:hint="eastAsia"/>
                <w:sz w:val="18"/>
                <w:szCs w:val="18"/>
              </w:rPr>
              <w:t>支持学生在自助终端上查询个人文件打印及缴费信息，详细记录打印终端、打印类型、打印份数、收费金额、缴费方式、打印日期等详细信息。</w:t>
            </w:r>
          </w:p>
          <w:p w14:paraId="6628B8CD" w14:textId="77777777" w:rsidR="002936F7" w:rsidRDefault="000A6DE9">
            <w:pPr>
              <w:spacing w:line="320" w:lineRule="exact"/>
              <w:rPr>
                <w:sz w:val="18"/>
                <w:szCs w:val="18"/>
              </w:rPr>
            </w:pPr>
            <w:r>
              <w:rPr>
                <w:rFonts w:hint="eastAsia"/>
                <w:sz w:val="18"/>
                <w:szCs w:val="18"/>
              </w:rPr>
              <w:t>（</w:t>
            </w:r>
            <w:r>
              <w:rPr>
                <w:rFonts w:hint="eastAsia"/>
                <w:sz w:val="18"/>
                <w:szCs w:val="18"/>
              </w:rPr>
              <w:t>6</w:t>
            </w:r>
            <w:r>
              <w:rPr>
                <w:rFonts w:hint="eastAsia"/>
                <w:sz w:val="18"/>
                <w:szCs w:val="18"/>
              </w:rPr>
              <w:t>）打印机耗材更新</w:t>
            </w:r>
          </w:p>
          <w:p w14:paraId="43467986" w14:textId="77777777" w:rsidR="002936F7" w:rsidRDefault="000A6DE9">
            <w:pPr>
              <w:pStyle w:val="Default"/>
              <w:spacing w:line="320" w:lineRule="exact"/>
              <w:ind w:firstLineChars="200" w:firstLine="360"/>
              <w:rPr>
                <w:sz w:val="18"/>
                <w:szCs w:val="18"/>
              </w:rPr>
            </w:pPr>
            <w:r>
              <w:rPr>
                <w:rFonts w:hint="eastAsia"/>
                <w:sz w:val="18"/>
                <w:szCs w:val="18"/>
              </w:rPr>
              <w:t>支持设备管理人员在自助终端上进行纸张、硒鼓等打印耗材信息更新服务。</w:t>
            </w:r>
          </w:p>
          <w:p w14:paraId="01B0D67C" w14:textId="77777777" w:rsidR="002936F7" w:rsidRDefault="000A6DE9">
            <w:pPr>
              <w:spacing w:line="320" w:lineRule="exact"/>
              <w:rPr>
                <w:sz w:val="18"/>
                <w:szCs w:val="18"/>
              </w:rPr>
            </w:pPr>
            <w:r>
              <w:rPr>
                <w:rFonts w:hint="eastAsia"/>
                <w:sz w:val="18"/>
                <w:szCs w:val="18"/>
              </w:rPr>
              <w:t>（</w:t>
            </w:r>
            <w:r>
              <w:rPr>
                <w:rFonts w:hint="eastAsia"/>
                <w:sz w:val="18"/>
                <w:szCs w:val="18"/>
              </w:rPr>
              <w:t>7</w:t>
            </w:r>
            <w:r>
              <w:rPr>
                <w:rFonts w:hint="eastAsia"/>
                <w:sz w:val="18"/>
                <w:szCs w:val="18"/>
              </w:rPr>
              <w:t>）用户密码重置模块</w:t>
            </w:r>
          </w:p>
          <w:p w14:paraId="78210D7D" w14:textId="77777777" w:rsidR="002936F7" w:rsidRDefault="000A6DE9">
            <w:pPr>
              <w:pStyle w:val="Default"/>
              <w:spacing w:line="320" w:lineRule="exact"/>
              <w:ind w:firstLineChars="200" w:firstLine="360"/>
              <w:rPr>
                <w:sz w:val="18"/>
                <w:szCs w:val="18"/>
              </w:rPr>
            </w:pPr>
            <w:r>
              <w:rPr>
                <w:rFonts w:hint="eastAsia"/>
                <w:sz w:val="18"/>
                <w:szCs w:val="18"/>
              </w:rPr>
              <w:t>当学生忘记密码或需要修改密码时，可以通过密码重置功能，实现密码修改。</w:t>
            </w:r>
          </w:p>
          <w:p w14:paraId="270F6854" w14:textId="77777777" w:rsidR="002936F7" w:rsidRDefault="000A6DE9">
            <w:pPr>
              <w:spacing w:line="320" w:lineRule="exact"/>
              <w:rPr>
                <w:sz w:val="18"/>
                <w:szCs w:val="18"/>
              </w:rPr>
            </w:pPr>
            <w:r>
              <w:rPr>
                <w:rFonts w:hint="eastAsia"/>
                <w:sz w:val="18"/>
                <w:szCs w:val="18"/>
              </w:rPr>
              <w:t>★（</w:t>
            </w:r>
            <w:r>
              <w:rPr>
                <w:rFonts w:hint="eastAsia"/>
                <w:sz w:val="18"/>
                <w:szCs w:val="18"/>
              </w:rPr>
              <w:t>8</w:t>
            </w:r>
            <w:r>
              <w:rPr>
                <w:rFonts w:hint="eastAsia"/>
                <w:sz w:val="18"/>
                <w:szCs w:val="18"/>
              </w:rPr>
              <w:t>）终端维护提醒模块</w:t>
            </w:r>
          </w:p>
          <w:p w14:paraId="152228EC" w14:textId="77777777" w:rsidR="002936F7" w:rsidRDefault="000A6DE9">
            <w:pPr>
              <w:pStyle w:val="Default"/>
              <w:spacing w:line="320" w:lineRule="exact"/>
              <w:ind w:firstLineChars="200" w:firstLine="360"/>
              <w:rPr>
                <w:sz w:val="18"/>
                <w:szCs w:val="18"/>
              </w:rPr>
            </w:pPr>
            <w:r>
              <w:rPr>
                <w:rFonts w:hint="eastAsia"/>
                <w:sz w:val="18"/>
                <w:szCs w:val="18"/>
              </w:rPr>
              <w:t>当管理员在管理后台对某台设备进行了“暂停使用”的设置后，终端</w:t>
            </w:r>
            <w:proofErr w:type="gramStart"/>
            <w:r>
              <w:rPr>
                <w:rFonts w:hint="eastAsia"/>
                <w:sz w:val="18"/>
                <w:szCs w:val="18"/>
              </w:rPr>
              <w:t>须友好</w:t>
            </w:r>
            <w:proofErr w:type="gramEnd"/>
            <w:r>
              <w:rPr>
                <w:rFonts w:hint="eastAsia"/>
                <w:sz w:val="18"/>
                <w:szCs w:val="18"/>
              </w:rPr>
              <w:t>的为用户提示“终端正在维护”，并提示用户前往其他终端进行打印，并显示其他终端的具体位置，方便用户前往打印。当管理员对设备进行“启动使用”后，终端实时开放使用。</w:t>
            </w:r>
          </w:p>
          <w:p w14:paraId="5A88A75F" w14:textId="77777777" w:rsidR="002936F7" w:rsidRDefault="000A6DE9">
            <w:pPr>
              <w:spacing w:line="320" w:lineRule="exact"/>
              <w:rPr>
                <w:sz w:val="18"/>
                <w:szCs w:val="18"/>
              </w:rPr>
            </w:pPr>
            <w:r>
              <w:rPr>
                <w:rFonts w:hint="eastAsia"/>
                <w:sz w:val="18"/>
                <w:szCs w:val="18"/>
              </w:rPr>
              <w:t>（</w:t>
            </w:r>
            <w:r>
              <w:rPr>
                <w:rFonts w:hint="eastAsia"/>
                <w:sz w:val="18"/>
                <w:szCs w:val="18"/>
              </w:rPr>
              <w:t>9</w:t>
            </w:r>
            <w:r>
              <w:rPr>
                <w:rFonts w:hint="eastAsia"/>
                <w:sz w:val="18"/>
                <w:szCs w:val="18"/>
              </w:rPr>
              <w:t>）语音向导模块</w:t>
            </w:r>
          </w:p>
          <w:p w14:paraId="4789C5D9" w14:textId="77777777" w:rsidR="002936F7" w:rsidRDefault="000A6DE9">
            <w:pPr>
              <w:pStyle w:val="Default"/>
              <w:spacing w:line="320" w:lineRule="exact"/>
              <w:ind w:firstLineChars="200" w:firstLine="360"/>
              <w:rPr>
                <w:sz w:val="18"/>
                <w:szCs w:val="18"/>
              </w:rPr>
            </w:pPr>
            <w:r>
              <w:rPr>
                <w:rFonts w:hint="eastAsia"/>
                <w:sz w:val="18"/>
                <w:szCs w:val="18"/>
              </w:rPr>
              <w:t>学生在操作系统过程中，系统自动通过语音方式提醒用户操作每一个步骤，完成操作后，可通过语音方式提醒学生注销退出系统、</w:t>
            </w:r>
            <w:proofErr w:type="gramStart"/>
            <w:r>
              <w:rPr>
                <w:rFonts w:hint="eastAsia"/>
                <w:sz w:val="18"/>
                <w:szCs w:val="18"/>
              </w:rPr>
              <w:t>取卡和</w:t>
            </w:r>
            <w:proofErr w:type="gramEnd"/>
            <w:r>
              <w:rPr>
                <w:rFonts w:hint="eastAsia"/>
                <w:sz w:val="18"/>
                <w:szCs w:val="18"/>
              </w:rPr>
              <w:t>取走文件等事项。</w:t>
            </w:r>
          </w:p>
          <w:p w14:paraId="0B77E39C" w14:textId="77777777" w:rsidR="002936F7" w:rsidRDefault="000A6DE9">
            <w:pPr>
              <w:pStyle w:val="Default"/>
              <w:spacing w:line="320" w:lineRule="exact"/>
              <w:ind w:firstLineChars="200" w:firstLine="360"/>
              <w:rPr>
                <w:sz w:val="18"/>
                <w:szCs w:val="18"/>
              </w:rPr>
            </w:pPr>
            <w:r>
              <w:rPr>
                <w:rFonts w:hint="eastAsia"/>
                <w:sz w:val="18"/>
                <w:szCs w:val="18"/>
              </w:rPr>
              <w:t>语音导航内容可以根据学校具体需求设计及实施。</w:t>
            </w:r>
          </w:p>
          <w:p w14:paraId="11639FFB" w14:textId="77777777" w:rsidR="002936F7" w:rsidRDefault="000A6DE9">
            <w:pPr>
              <w:spacing w:line="320" w:lineRule="exact"/>
              <w:rPr>
                <w:sz w:val="18"/>
                <w:szCs w:val="18"/>
              </w:rPr>
            </w:pPr>
            <w:r>
              <w:rPr>
                <w:rFonts w:hint="eastAsia"/>
                <w:sz w:val="18"/>
                <w:szCs w:val="18"/>
              </w:rPr>
              <w:lastRenderedPageBreak/>
              <w:t>（</w:t>
            </w:r>
            <w:r>
              <w:rPr>
                <w:rFonts w:hint="eastAsia"/>
                <w:sz w:val="18"/>
                <w:szCs w:val="18"/>
              </w:rPr>
              <w:t>10</w:t>
            </w:r>
            <w:r>
              <w:rPr>
                <w:rFonts w:hint="eastAsia"/>
                <w:sz w:val="18"/>
                <w:szCs w:val="18"/>
              </w:rPr>
              <w:t>）宣传展示模块</w:t>
            </w:r>
          </w:p>
          <w:p w14:paraId="35FD1E86" w14:textId="77777777" w:rsidR="002936F7" w:rsidRDefault="000A6DE9">
            <w:pPr>
              <w:pStyle w:val="Default"/>
              <w:spacing w:line="320" w:lineRule="exact"/>
              <w:ind w:firstLineChars="200" w:firstLine="360"/>
              <w:rPr>
                <w:sz w:val="18"/>
                <w:szCs w:val="18"/>
              </w:rPr>
            </w:pPr>
            <w:r>
              <w:rPr>
                <w:rFonts w:hint="eastAsia"/>
                <w:sz w:val="18"/>
                <w:szCs w:val="18"/>
              </w:rPr>
              <w:t>自助服务终端配备宣传广告屏，系统可自动播放课程宣传片、学校宣传片等宣传信息，同时可提供学校发布通知公告、学校简介、操作指南、教学宣传信息等。</w:t>
            </w:r>
          </w:p>
          <w:p w14:paraId="4A88D950" w14:textId="77777777" w:rsidR="002936F7" w:rsidRDefault="000A6DE9">
            <w:pPr>
              <w:spacing w:line="320" w:lineRule="exact"/>
              <w:rPr>
                <w:sz w:val="18"/>
                <w:szCs w:val="18"/>
              </w:rPr>
            </w:pPr>
            <w:r>
              <w:rPr>
                <w:rFonts w:hint="eastAsia"/>
                <w:sz w:val="18"/>
                <w:szCs w:val="18"/>
              </w:rPr>
              <w:t>（</w:t>
            </w:r>
            <w:r>
              <w:rPr>
                <w:rFonts w:hint="eastAsia"/>
                <w:sz w:val="18"/>
                <w:szCs w:val="18"/>
              </w:rPr>
              <w:t>11</w:t>
            </w:r>
            <w:r>
              <w:rPr>
                <w:rFonts w:hint="eastAsia"/>
                <w:sz w:val="18"/>
                <w:szCs w:val="18"/>
              </w:rPr>
              <w:t>）智能信息报修模块</w:t>
            </w:r>
          </w:p>
          <w:p w14:paraId="7F05BBB5" w14:textId="77777777" w:rsidR="002936F7" w:rsidRDefault="000A6DE9">
            <w:pPr>
              <w:pStyle w:val="Default"/>
              <w:spacing w:line="320" w:lineRule="exact"/>
              <w:ind w:firstLineChars="200" w:firstLine="360"/>
              <w:rPr>
                <w:sz w:val="18"/>
                <w:szCs w:val="18"/>
              </w:rPr>
            </w:pPr>
            <w:r>
              <w:rPr>
                <w:rFonts w:hint="eastAsia"/>
                <w:sz w:val="18"/>
                <w:szCs w:val="18"/>
              </w:rPr>
              <w:t>自动报警：系统与合法授权移动短信网关、</w:t>
            </w:r>
            <w:proofErr w:type="gramStart"/>
            <w:r>
              <w:rPr>
                <w:rFonts w:hint="eastAsia"/>
                <w:sz w:val="18"/>
                <w:szCs w:val="18"/>
              </w:rPr>
              <w:t>微信和</w:t>
            </w:r>
            <w:proofErr w:type="gramEnd"/>
            <w:r>
              <w:rPr>
                <w:rFonts w:hint="eastAsia"/>
                <w:sz w:val="18"/>
                <w:szCs w:val="18"/>
              </w:rPr>
              <w:t>电子邮件对接，实现智能提醒终端运行情况：自助终端机断电、断网智能提醒；打印机缺纸、</w:t>
            </w:r>
            <w:proofErr w:type="gramStart"/>
            <w:r>
              <w:rPr>
                <w:rFonts w:hint="eastAsia"/>
                <w:sz w:val="18"/>
                <w:szCs w:val="18"/>
              </w:rPr>
              <w:t>缺墨和</w:t>
            </w:r>
            <w:proofErr w:type="gramEnd"/>
            <w:r>
              <w:rPr>
                <w:rFonts w:hint="eastAsia"/>
                <w:sz w:val="18"/>
                <w:szCs w:val="18"/>
              </w:rPr>
              <w:t>卡纸智能提醒：打印机断电智能提醒；主机：针对CPU温度、电压等状态信息进行收集；</w:t>
            </w:r>
          </w:p>
          <w:p w14:paraId="19FF134E" w14:textId="77777777" w:rsidR="002936F7" w:rsidRDefault="000A6DE9">
            <w:pPr>
              <w:pStyle w:val="Default"/>
              <w:spacing w:line="320" w:lineRule="exact"/>
              <w:ind w:firstLineChars="200" w:firstLine="360"/>
              <w:rPr>
                <w:sz w:val="18"/>
                <w:szCs w:val="18"/>
              </w:rPr>
            </w:pPr>
            <w:r>
              <w:rPr>
                <w:rFonts w:hint="eastAsia"/>
                <w:sz w:val="18"/>
                <w:szCs w:val="18"/>
              </w:rPr>
              <w:t>★用户手动报修：登录用户操作过程中出现故障，可以进入故障报修模块，手动选择故障类型、报修人、输入报修人电话号码，按“提交”按钮，系统自动将信息发送给设备管理老师。为防止人为虚假报修，手动报修模块必须要求报修人输入正确的手机号码，才能提交报修信息。</w:t>
            </w:r>
          </w:p>
          <w:p w14:paraId="6994573F" w14:textId="77777777" w:rsidR="002936F7" w:rsidRDefault="000A6DE9">
            <w:pPr>
              <w:spacing w:line="320" w:lineRule="exact"/>
              <w:rPr>
                <w:sz w:val="18"/>
                <w:szCs w:val="18"/>
              </w:rPr>
            </w:pPr>
            <w:r>
              <w:rPr>
                <w:rFonts w:hint="eastAsia"/>
                <w:sz w:val="18"/>
                <w:szCs w:val="18"/>
              </w:rPr>
              <w:t>（</w:t>
            </w:r>
            <w:r>
              <w:rPr>
                <w:rFonts w:hint="eastAsia"/>
                <w:sz w:val="18"/>
                <w:szCs w:val="18"/>
              </w:rPr>
              <w:t>12</w:t>
            </w:r>
            <w:r>
              <w:rPr>
                <w:rFonts w:hint="eastAsia"/>
                <w:sz w:val="18"/>
                <w:szCs w:val="18"/>
              </w:rPr>
              <w:t>）数据安全处理</w:t>
            </w:r>
          </w:p>
          <w:p w14:paraId="7AE409C3" w14:textId="77777777" w:rsidR="002936F7" w:rsidRDefault="000A6DE9">
            <w:pPr>
              <w:pStyle w:val="Default"/>
              <w:spacing w:line="320" w:lineRule="exact"/>
              <w:ind w:firstLineChars="200" w:firstLine="360"/>
              <w:rPr>
                <w:sz w:val="18"/>
                <w:szCs w:val="18"/>
              </w:rPr>
            </w:pPr>
            <w:r>
              <w:rPr>
                <w:rFonts w:hint="eastAsia"/>
                <w:sz w:val="18"/>
                <w:szCs w:val="18"/>
              </w:rPr>
              <w:t>系统使用MVC三层网络架构，系统所有软件功能采用跨平台Java技术开发，采用中间件处理方式，与学校共享数据中心平台、统一身份认证平台、校园</w:t>
            </w:r>
            <w:proofErr w:type="gramStart"/>
            <w:r>
              <w:rPr>
                <w:rFonts w:hint="eastAsia"/>
                <w:sz w:val="18"/>
                <w:szCs w:val="18"/>
              </w:rPr>
              <w:t>一</w:t>
            </w:r>
            <w:proofErr w:type="gramEnd"/>
            <w:r>
              <w:rPr>
                <w:rFonts w:hint="eastAsia"/>
                <w:sz w:val="18"/>
                <w:szCs w:val="18"/>
              </w:rPr>
              <w:t>卡通系统、校园统一支付平台等系统进行对接，确保业务数据安全、系统稳定；标准化处理相关数据，方便以后对接学校新的业务系统或系统迁移、功能扩展。</w:t>
            </w:r>
          </w:p>
          <w:p w14:paraId="1957840A" w14:textId="77777777" w:rsidR="002936F7" w:rsidRDefault="000A6DE9">
            <w:pPr>
              <w:pStyle w:val="Default"/>
              <w:spacing w:line="320" w:lineRule="exact"/>
              <w:ind w:firstLineChars="200" w:firstLine="360"/>
              <w:rPr>
                <w:sz w:val="18"/>
                <w:szCs w:val="18"/>
              </w:rPr>
            </w:pPr>
            <w:r>
              <w:rPr>
                <w:rFonts w:hint="eastAsia"/>
                <w:sz w:val="18"/>
                <w:szCs w:val="18"/>
              </w:rPr>
              <w:t>系统自带精美软键盘，无需外接键盘鼠标，无其它输入设备带来安全隐患，系统操作界面精美、简单易用。</w:t>
            </w:r>
          </w:p>
          <w:p w14:paraId="4D713365" w14:textId="77777777" w:rsidR="002936F7" w:rsidRDefault="000A6DE9">
            <w:pPr>
              <w:spacing w:line="320" w:lineRule="exact"/>
              <w:rPr>
                <w:sz w:val="18"/>
                <w:szCs w:val="18"/>
              </w:rPr>
            </w:pPr>
            <w:r>
              <w:rPr>
                <w:rFonts w:hint="eastAsia"/>
                <w:sz w:val="18"/>
                <w:szCs w:val="18"/>
              </w:rPr>
              <w:t>2</w:t>
            </w:r>
            <w:r>
              <w:rPr>
                <w:rFonts w:hint="eastAsia"/>
                <w:sz w:val="18"/>
                <w:szCs w:val="18"/>
              </w:rPr>
              <w:t>、学生在线服务子系统</w:t>
            </w:r>
          </w:p>
          <w:p w14:paraId="0ACD99A3" w14:textId="77777777" w:rsidR="002936F7" w:rsidRDefault="000A6DE9">
            <w:pPr>
              <w:spacing w:line="320" w:lineRule="exact"/>
              <w:rPr>
                <w:sz w:val="18"/>
                <w:szCs w:val="18"/>
              </w:rPr>
            </w:pPr>
            <w:r>
              <w:rPr>
                <w:rFonts w:hint="eastAsia"/>
                <w:sz w:val="18"/>
                <w:szCs w:val="18"/>
              </w:rPr>
              <w:t>（</w:t>
            </w:r>
            <w:r>
              <w:rPr>
                <w:rFonts w:hint="eastAsia"/>
                <w:sz w:val="18"/>
                <w:szCs w:val="18"/>
              </w:rPr>
              <w:t>1</w:t>
            </w:r>
            <w:r>
              <w:rPr>
                <w:rFonts w:hint="eastAsia"/>
                <w:sz w:val="18"/>
                <w:szCs w:val="18"/>
              </w:rPr>
              <w:t>）信息查询服务</w:t>
            </w:r>
          </w:p>
          <w:p w14:paraId="0C8BC3EE" w14:textId="77777777" w:rsidR="002936F7" w:rsidRDefault="000A6DE9">
            <w:pPr>
              <w:pStyle w:val="Default"/>
              <w:spacing w:line="320" w:lineRule="exact"/>
              <w:ind w:firstLineChars="200" w:firstLine="360"/>
              <w:rPr>
                <w:sz w:val="18"/>
                <w:szCs w:val="18"/>
              </w:rPr>
            </w:pPr>
            <w:r>
              <w:rPr>
                <w:rFonts w:hint="eastAsia"/>
                <w:sz w:val="18"/>
                <w:szCs w:val="18"/>
              </w:rPr>
              <w:t>为学生提供各类信息查询，如个人信息查询、打印记录查询、缴费记录查询等。</w:t>
            </w:r>
          </w:p>
          <w:p w14:paraId="68E84066" w14:textId="77777777" w:rsidR="002936F7" w:rsidRDefault="000A6DE9">
            <w:pPr>
              <w:spacing w:line="320" w:lineRule="exact"/>
              <w:rPr>
                <w:sz w:val="18"/>
                <w:szCs w:val="18"/>
              </w:rPr>
            </w:pPr>
            <w:r>
              <w:rPr>
                <w:rFonts w:hint="eastAsia"/>
                <w:sz w:val="18"/>
                <w:szCs w:val="18"/>
              </w:rPr>
              <w:t>（</w:t>
            </w:r>
            <w:r>
              <w:rPr>
                <w:rFonts w:hint="eastAsia"/>
                <w:sz w:val="18"/>
                <w:szCs w:val="18"/>
              </w:rPr>
              <w:t>2</w:t>
            </w:r>
            <w:r>
              <w:rPr>
                <w:rFonts w:hint="eastAsia"/>
                <w:sz w:val="18"/>
                <w:szCs w:val="18"/>
              </w:rPr>
              <w:t>）委托打印服务</w:t>
            </w:r>
          </w:p>
          <w:p w14:paraId="30FB7913" w14:textId="77777777" w:rsidR="002936F7" w:rsidRDefault="000A6DE9">
            <w:pPr>
              <w:pStyle w:val="Default"/>
              <w:spacing w:line="320" w:lineRule="exact"/>
              <w:ind w:firstLineChars="200" w:firstLine="360"/>
              <w:rPr>
                <w:sz w:val="18"/>
                <w:szCs w:val="18"/>
              </w:rPr>
            </w:pPr>
            <w:r>
              <w:rPr>
                <w:rFonts w:hint="eastAsia"/>
                <w:sz w:val="18"/>
                <w:szCs w:val="18"/>
              </w:rPr>
              <w:t>当学生不在学校时，可以登录改系统，提交委托单，委托在校学生打印；受托人接受委托后，在自助终端以受托人身份登录，帮助委托人完成打印需求。</w:t>
            </w:r>
          </w:p>
          <w:p w14:paraId="3A609695" w14:textId="77777777" w:rsidR="002936F7" w:rsidRDefault="000A6DE9">
            <w:pPr>
              <w:pStyle w:val="Default"/>
              <w:spacing w:line="320" w:lineRule="exact"/>
              <w:ind w:firstLineChars="100" w:firstLine="180"/>
              <w:rPr>
                <w:sz w:val="18"/>
                <w:szCs w:val="18"/>
              </w:rPr>
            </w:pPr>
            <w:r>
              <w:rPr>
                <w:rFonts w:hint="eastAsia"/>
                <w:sz w:val="18"/>
                <w:szCs w:val="18"/>
              </w:rPr>
              <w:t>★1、委托打印</w:t>
            </w:r>
          </w:p>
          <w:p w14:paraId="267DB350" w14:textId="77777777" w:rsidR="002936F7" w:rsidRDefault="000A6DE9">
            <w:pPr>
              <w:pStyle w:val="Default"/>
              <w:spacing w:line="320" w:lineRule="exact"/>
              <w:ind w:firstLineChars="200" w:firstLine="360"/>
              <w:rPr>
                <w:sz w:val="18"/>
                <w:szCs w:val="18"/>
              </w:rPr>
            </w:pPr>
            <w:r>
              <w:rPr>
                <w:rFonts w:hint="eastAsia"/>
                <w:sz w:val="18"/>
                <w:szCs w:val="18"/>
              </w:rPr>
              <w:t>学生通过委托打印功能，既可以单文件、单份数委托，也可以批量委托，即可以同时选择多个文件、每种文件选择不同份数进行批量委托。</w:t>
            </w:r>
          </w:p>
          <w:p w14:paraId="3F54CE18" w14:textId="77777777" w:rsidR="002936F7" w:rsidRDefault="000A6DE9">
            <w:pPr>
              <w:pStyle w:val="Default"/>
              <w:spacing w:line="320" w:lineRule="exact"/>
              <w:ind w:firstLineChars="100" w:firstLine="180"/>
              <w:rPr>
                <w:sz w:val="18"/>
                <w:szCs w:val="18"/>
              </w:rPr>
            </w:pPr>
            <w:r>
              <w:rPr>
                <w:rFonts w:hint="eastAsia"/>
                <w:sz w:val="18"/>
                <w:szCs w:val="18"/>
              </w:rPr>
              <w:t>★2、我的委托</w:t>
            </w:r>
          </w:p>
          <w:p w14:paraId="337333E1" w14:textId="77777777" w:rsidR="002936F7" w:rsidRDefault="000A6DE9">
            <w:pPr>
              <w:pStyle w:val="Default"/>
              <w:spacing w:line="320" w:lineRule="exact"/>
              <w:ind w:firstLineChars="200" w:firstLine="360"/>
              <w:rPr>
                <w:sz w:val="18"/>
                <w:szCs w:val="18"/>
              </w:rPr>
            </w:pPr>
            <w:r>
              <w:rPr>
                <w:rFonts w:hint="eastAsia"/>
                <w:sz w:val="18"/>
                <w:szCs w:val="18"/>
              </w:rPr>
              <w:t>我的委托功能详细记录本人委托不同学生不同时期进行委托打印的详细信息。</w:t>
            </w:r>
          </w:p>
          <w:p w14:paraId="659A0B50" w14:textId="77777777" w:rsidR="002936F7" w:rsidRDefault="000A6DE9">
            <w:pPr>
              <w:pStyle w:val="Default"/>
              <w:spacing w:line="320" w:lineRule="exact"/>
              <w:ind w:firstLineChars="100" w:firstLine="180"/>
              <w:rPr>
                <w:sz w:val="18"/>
                <w:szCs w:val="18"/>
              </w:rPr>
            </w:pPr>
            <w:r>
              <w:rPr>
                <w:rFonts w:hint="eastAsia"/>
                <w:sz w:val="18"/>
                <w:szCs w:val="18"/>
              </w:rPr>
              <w:t>★3、收到委托</w:t>
            </w:r>
          </w:p>
          <w:p w14:paraId="61B0EE54" w14:textId="77777777" w:rsidR="002936F7" w:rsidRDefault="000A6DE9">
            <w:pPr>
              <w:pStyle w:val="Default"/>
              <w:spacing w:line="320" w:lineRule="exact"/>
              <w:ind w:firstLineChars="200" w:firstLine="360"/>
              <w:rPr>
                <w:sz w:val="18"/>
                <w:szCs w:val="18"/>
              </w:rPr>
            </w:pPr>
            <w:r>
              <w:rPr>
                <w:rFonts w:hint="eastAsia"/>
                <w:sz w:val="18"/>
                <w:szCs w:val="18"/>
              </w:rPr>
              <w:t>收到委托功能详细记录不同学生委托本人不同时期进行委托打印的详细信息。</w:t>
            </w:r>
          </w:p>
          <w:p w14:paraId="5BB3E66E" w14:textId="77777777" w:rsidR="002936F7" w:rsidRDefault="000A6DE9">
            <w:pPr>
              <w:pStyle w:val="a3"/>
              <w:spacing w:line="320" w:lineRule="exact"/>
              <w:ind w:firstLineChars="0" w:firstLine="0"/>
              <w:rPr>
                <w:sz w:val="18"/>
                <w:szCs w:val="18"/>
              </w:rPr>
            </w:pPr>
            <w:r>
              <w:rPr>
                <w:rFonts w:hint="eastAsia"/>
                <w:sz w:val="18"/>
                <w:szCs w:val="18"/>
              </w:rPr>
              <w:t>3</w:t>
            </w:r>
            <w:r>
              <w:rPr>
                <w:rFonts w:hint="eastAsia"/>
                <w:sz w:val="18"/>
                <w:szCs w:val="18"/>
              </w:rPr>
              <w:t>、智能后台管理系统</w:t>
            </w:r>
          </w:p>
          <w:p w14:paraId="1F9BE29A" w14:textId="77777777" w:rsidR="002936F7" w:rsidRDefault="000A6DE9">
            <w:pPr>
              <w:pStyle w:val="Default"/>
              <w:spacing w:line="320" w:lineRule="exact"/>
              <w:ind w:firstLineChars="200" w:firstLine="360"/>
              <w:rPr>
                <w:sz w:val="18"/>
                <w:szCs w:val="18"/>
              </w:rPr>
            </w:pPr>
            <w:r>
              <w:rPr>
                <w:rFonts w:hint="eastAsia"/>
                <w:sz w:val="18"/>
                <w:szCs w:val="18"/>
              </w:rPr>
              <w:t>智能后台管理子系统可通过远程访问方式进行智能管理，实现自助终端管理、打印内容管理、批量打印管理、信息发布管理、信息统计分析、系统</w:t>
            </w:r>
            <w:proofErr w:type="gramStart"/>
            <w:r>
              <w:rPr>
                <w:rFonts w:hint="eastAsia"/>
                <w:sz w:val="18"/>
                <w:szCs w:val="18"/>
              </w:rPr>
              <w:t>帐号</w:t>
            </w:r>
            <w:proofErr w:type="gramEnd"/>
            <w:r>
              <w:rPr>
                <w:rFonts w:hint="eastAsia"/>
                <w:sz w:val="18"/>
                <w:szCs w:val="18"/>
              </w:rPr>
              <w:t>管理、操作日志管理、智能监控终端、缴费管理等功能，具体功能及特点如下：</w:t>
            </w:r>
          </w:p>
          <w:p w14:paraId="3A510337" w14:textId="77777777" w:rsidR="002936F7" w:rsidRDefault="000A6DE9">
            <w:pPr>
              <w:spacing w:line="320" w:lineRule="exact"/>
              <w:rPr>
                <w:sz w:val="18"/>
                <w:szCs w:val="18"/>
              </w:rPr>
            </w:pPr>
            <w:r>
              <w:rPr>
                <w:rFonts w:hint="eastAsia"/>
                <w:sz w:val="18"/>
                <w:szCs w:val="18"/>
              </w:rPr>
              <w:t>（</w:t>
            </w:r>
            <w:r>
              <w:rPr>
                <w:rFonts w:hint="eastAsia"/>
                <w:sz w:val="18"/>
                <w:szCs w:val="18"/>
              </w:rPr>
              <w:t>1</w:t>
            </w:r>
            <w:r>
              <w:rPr>
                <w:rFonts w:hint="eastAsia"/>
                <w:sz w:val="18"/>
                <w:szCs w:val="18"/>
              </w:rPr>
              <w:t>）系统管理</w:t>
            </w:r>
          </w:p>
          <w:p w14:paraId="50F52394" w14:textId="77777777" w:rsidR="002936F7" w:rsidRDefault="000A6DE9">
            <w:pPr>
              <w:pStyle w:val="Default"/>
              <w:spacing w:line="320" w:lineRule="exact"/>
              <w:ind w:firstLineChars="200" w:firstLine="360"/>
              <w:rPr>
                <w:sz w:val="18"/>
                <w:szCs w:val="18"/>
              </w:rPr>
            </w:pPr>
            <w:r>
              <w:rPr>
                <w:rFonts w:hint="eastAsia"/>
                <w:sz w:val="18"/>
                <w:szCs w:val="18"/>
              </w:rPr>
              <w:t>1、用户管理</w:t>
            </w:r>
          </w:p>
          <w:p w14:paraId="6762D35C" w14:textId="77777777" w:rsidR="002936F7" w:rsidRDefault="000A6DE9">
            <w:pPr>
              <w:pStyle w:val="Default"/>
              <w:spacing w:line="320" w:lineRule="exact"/>
              <w:ind w:firstLineChars="200" w:firstLine="360"/>
              <w:rPr>
                <w:sz w:val="18"/>
                <w:szCs w:val="18"/>
              </w:rPr>
            </w:pPr>
            <w:r>
              <w:rPr>
                <w:rFonts w:hint="eastAsia"/>
                <w:sz w:val="18"/>
                <w:szCs w:val="18"/>
              </w:rPr>
              <w:lastRenderedPageBreak/>
              <w:t>该功能包含用户管理、角色管理、组织机构管理，主要应用于日常用户的信息管理，支持角色维护、用户维护和菜单授权等功能，可由管理员分配相应角色，并能对各用户进行灵活的权限设置。</w:t>
            </w:r>
          </w:p>
          <w:p w14:paraId="55534E28" w14:textId="77777777" w:rsidR="002936F7" w:rsidRDefault="000A6DE9">
            <w:pPr>
              <w:pStyle w:val="Default"/>
              <w:spacing w:line="320" w:lineRule="exact"/>
              <w:ind w:firstLineChars="200" w:firstLine="360"/>
              <w:rPr>
                <w:sz w:val="18"/>
                <w:szCs w:val="18"/>
              </w:rPr>
            </w:pPr>
            <w:r>
              <w:rPr>
                <w:rFonts w:hint="eastAsia"/>
                <w:sz w:val="18"/>
                <w:szCs w:val="18"/>
              </w:rPr>
              <w:t>★2、用户类型管理</w:t>
            </w:r>
          </w:p>
          <w:p w14:paraId="77EA3749" w14:textId="77777777" w:rsidR="002936F7" w:rsidRDefault="000A6DE9">
            <w:pPr>
              <w:pStyle w:val="Default"/>
              <w:spacing w:line="320" w:lineRule="exact"/>
              <w:ind w:firstLineChars="200" w:firstLine="360"/>
              <w:rPr>
                <w:sz w:val="18"/>
                <w:szCs w:val="18"/>
              </w:rPr>
            </w:pPr>
            <w:r>
              <w:rPr>
                <w:rFonts w:hint="eastAsia"/>
                <w:sz w:val="18"/>
                <w:szCs w:val="18"/>
              </w:rPr>
              <w:t>该功能支持增加用户类型，配置用户等级、用户类型、用户编码等信息。</w:t>
            </w:r>
          </w:p>
          <w:p w14:paraId="6F57D4CB" w14:textId="77777777" w:rsidR="002936F7" w:rsidRDefault="000A6DE9">
            <w:pPr>
              <w:pStyle w:val="Default"/>
              <w:spacing w:line="320" w:lineRule="exact"/>
              <w:ind w:firstLineChars="200" w:firstLine="360"/>
              <w:rPr>
                <w:sz w:val="18"/>
                <w:szCs w:val="18"/>
              </w:rPr>
            </w:pPr>
            <w:r>
              <w:rPr>
                <w:rFonts w:hint="eastAsia"/>
                <w:sz w:val="18"/>
                <w:szCs w:val="18"/>
              </w:rPr>
              <w:t>★3、学校信息维护</w:t>
            </w:r>
          </w:p>
          <w:p w14:paraId="178B5188" w14:textId="77777777" w:rsidR="002936F7" w:rsidRDefault="000A6DE9">
            <w:pPr>
              <w:pStyle w:val="Default"/>
              <w:spacing w:line="320" w:lineRule="exact"/>
              <w:ind w:firstLineChars="200" w:firstLine="360"/>
              <w:rPr>
                <w:sz w:val="18"/>
                <w:szCs w:val="18"/>
              </w:rPr>
            </w:pPr>
            <w:r>
              <w:rPr>
                <w:rFonts w:hint="eastAsia"/>
                <w:sz w:val="18"/>
                <w:szCs w:val="18"/>
              </w:rPr>
              <w:t>该功能支持可视化配置学校名称，系统前后台页面logo，前后台背景图片等信息。</w:t>
            </w:r>
          </w:p>
          <w:p w14:paraId="56C38388" w14:textId="77777777" w:rsidR="002936F7" w:rsidRDefault="000A6DE9">
            <w:pPr>
              <w:pStyle w:val="Default"/>
              <w:spacing w:line="320" w:lineRule="exact"/>
              <w:ind w:firstLineChars="200" w:firstLine="360"/>
              <w:rPr>
                <w:sz w:val="18"/>
                <w:szCs w:val="18"/>
              </w:rPr>
            </w:pPr>
            <w:r>
              <w:rPr>
                <w:rFonts w:hint="eastAsia"/>
                <w:sz w:val="18"/>
                <w:szCs w:val="18"/>
              </w:rPr>
              <w:t>★4、操作指南维护</w:t>
            </w:r>
          </w:p>
          <w:p w14:paraId="2599C9EE" w14:textId="77777777" w:rsidR="002936F7" w:rsidRDefault="000A6DE9">
            <w:pPr>
              <w:pStyle w:val="Default"/>
              <w:spacing w:line="320" w:lineRule="exact"/>
              <w:ind w:firstLineChars="200" w:firstLine="360"/>
              <w:rPr>
                <w:sz w:val="18"/>
                <w:szCs w:val="18"/>
              </w:rPr>
            </w:pPr>
            <w:r>
              <w:rPr>
                <w:rFonts w:hint="eastAsia"/>
                <w:sz w:val="18"/>
                <w:szCs w:val="18"/>
              </w:rPr>
              <w:t>该功能支持批量配置终端操作手册信息。</w:t>
            </w:r>
          </w:p>
          <w:p w14:paraId="17E47AEB" w14:textId="77777777" w:rsidR="002936F7" w:rsidRDefault="000A6DE9">
            <w:pPr>
              <w:spacing w:line="320" w:lineRule="exact"/>
              <w:rPr>
                <w:sz w:val="18"/>
                <w:szCs w:val="18"/>
              </w:rPr>
            </w:pPr>
            <w:r>
              <w:rPr>
                <w:rFonts w:hint="eastAsia"/>
                <w:sz w:val="18"/>
                <w:szCs w:val="18"/>
              </w:rPr>
              <w:t>（</w:t>
            </w:r>
            <w:r>
              <w:rPr>
                <w:rFonts w:hint="eastAsia"/>
                <w:sz w:val="18"/>
                <w:szCs w:val="18"/>
              </w:rPr>
              <w:t>2</w:t>
            </w:r>
            <w:r>
              <w:rPr>
                <w:rFonts w:hint="eastAsia"/>
                <w:sz w:val="18"/>
                <w:szCs w:val="18"/>
              </w:rPr>
              <w:t>）系统配置</w:t>
            </w:r>
          </w:p>
          <w:p w14:paraId="334C397A" w14:textId="77777777" w:rsidR="002936F7" w:rsidRDefault="000A6DE9">
            <w:pPr>
              <w:spacing w:line="320" w:lineRule="exact"/>
              <w:ind w:firstLineChars="200" w:firstLine="360"/>
              <w:rPr>
                <w:sz w:val="18"/>
                <w:szCs w:val="18"/>
              </w:rPr>
            </w:pPr>
            <w:r>
              <w:rPr>
                <w:rFonts w:hint="eastAsia"/>
                <w:sz w:val="18"/>
                <w:szCs w:val="18"/>
              </w:rPr>
              <w:t>该模块主要应用于开发人员或超级管理员对系统的配置管理，包括数据字典、图标管理、菜单管理三个子菜单。</w:t>
            </w:r>
          </w:p>
          <w:p w14:paraId="0E45C854" w14:textId="77777777" w:rsidR="002936F7" w:rsidRDefault="000A6DE9">
            <w:pPr>
              <w:pStyle w:val="a3"/>
              <w:spacing w:line="320" w:lineRule="exact"/>
              <w:ind w:firstLine="360"/>
              <w:rPr>
                <w:sz w:val="18"/>
                <w:szCs w:val="18"/>
              </w:rPr>
            </w:pPr>
            <w:r>
              <w:rPr>
                <w:rFonts w:hint="eastAsia"/>
                <w:sz w:val="18"/>
                <w:szCs w:val="18"/>
              </w:rPr>
              <w:t>★数据字典：对页面公共数据的统一管理，也可作为扩展功能使用。</w:t>
            </w:r>
          </w:p>
          <w:p w14:paraId="2622EB2D" w14:textId="77777777" w:rsidR="002936F7" w:rsidRDefault="000A6DE9">
            <w:pPr>
              <w:spacing w:line="320" w:lineRule="exact"/>
              <w:ind w:firstLineChars="200" w:firstLine="360"/>
              <w:rPr>
                <w:sz w:val="18"/>
                <w:szCs w:val="18"/>
              </w:rPr>
            </w:pPr>
            <w:r>
              <w:rPr>
                <w:rFonts w:hint="eastAsia"/>
                <w:sz w:val="18"/>
                <w:szCs w:val="18"/>
              </w:rPr>
              <w:t>★图标管理：对系统图标、菜单图标、桌面图标进行上传管理，以便前后台系统使用。</w:t>
            </w:r>
          </w:p>
          <w:p w14:paraId="24A4DAB7" w14:textId="77777777" w:rsidR="002936F7" w:rsidRDefault="000A6DE9">
            <w:pPr>
              <w:pStyle w:val="a3"/>
              <w:spacing w:line="320" w:lineRule="exact"/>
              <w:ind w:firstLine="360"/>
              <w:rPr>
                <w:sz w:val="18"/>
                <w:szCs w:val="18"/>
              </w:rPr>
            </w:pPr>
            <w:r>
              <w:rPr>
                <w:rFonts w:hint="eastAsia"/>
                <w:sz w:val="18"/>
                <w:szCs w:val="18"/>
              </w:rPr>
              <w:t>★菜单管理：用于配置系统菜单，同时也作为权限资源。</w:t>
            </w:r>
          </w:p>
          <w:p w14:paraId="63676F40" w14:textId="77777777" w:rsidR="002936F7" w:rsidRDefault="000A6DE9">
            <w:pPr>
              <w:spacing w:line="320" w:lineRule="exact"/>
              <w:rPr>
                <w:sz w:val="18"/>
                <w:szCs w:val="18"/>
              </w:rPr>
            </w:pPr>
            <w:r>
              <w:rPr>
                <w:rFonts w:hint="eastAsia"/>
                <w:sz w:val="18"/>
                <w:szCs w:val="18"/>
              </w:rPr>
              <w:t>（</w:t>
            </w:r>
            <w:r>
              <w:rPr>
                <w:rFonts w:hint="eastAsia"/>
                <w:sz w:val="18"/>
                <w:szCs w:val="18"/>
              </w:rPr>
              <w:t>3</w:t>
            </w:r>
            <w:r>
              <w:rPr>
                <w:rFonts w:hint="eastAsia"/>
                <w:sz w:val="18"/>
                <w:szCs w:val="18"/>
              </w:rPr>
              <w:t>）打印管理</w:t>
            </w:r>
          </w:p>
          <w:p w14:paraId="1223E31D" w14:textId="77777777" w:rsidR="002936F7" w:rsidRDefault="000A6DE9">
            <w:pPr>
              <w:pStyle w:val="Default"/>
              <w:spacing w:line="320" w:lineRule="exact"/>
              <w:ind w:firstLineChars="200" w:firstLine="360"/>
              <w:rPr>
                <w:sz w:val="18"/>
                <w:szCs w:val="18"/>
              </w:rPr>
            </w:pPr>
            <w:r>
              <w:rPr>
                <w:rFonts w:hint="eastAsia"/>
                <w:sz w:val="18"/>
                <w:szCs w:val="18"/>
              </w:rPr>
              <w:t>该功能可灵活自助配置样式，同时，可以设置打印角色（如毕业生、在校生、教职工等角色）的免费份数。</w:t>
            </w:r>
          </w:p>
          <w:p w14:paraId="05CC827E" w14:textId="77777777" w:rsidR="002936F7" w:rsidRDefault="000A6DE9">
            <w:pPr>
              <w:pStyle w:val="Default"/>
              <w:spacing w:line="320" w:lineRule="exact"/>
              <w:ind w:firstLineChars="100" w:firstLine="180"/>
              <w:rPr>
                <w:sz w:val="18"/>
                <w:szCs w:val="18"/>
              </w:rPr>
            </w:pPr>
            <w:r>
              <w:rPr>
                <w:rFonts w:hint="eastAsia"/>
                <w:sz w:val="18"/>
                <w:szCs w:val="18"/>
              </w:rPr>
              <w:t>★1、打印模板管理</w:t>
            </w:r>
          </w:p>
          <w:p w14:paraId="11B6BCAC" w14:textId="77777777" w:rsidR="002936F7" w:rsidRDefault="000A6DE9">
            <w:pPr>
              <w:pStyle w:val="Default"/>
              <w:spacing w:line="320" w:lineRule="exact"/>
              <w:ind w:firstLineChars="200" w:firstLine="360"/>
              <w:rPr>
                <w:sz w:val="18"/>
                <w:szCs w:val="18"/>
              </w:rPr>
            </w:pPr>
            <w:r>
              <w:rPr>
                <w:rFonts w:hint="eastAsia"/>
                <w:sz w:val="18"/>
                <w:szCs w:val="18"/>
              </w:rPr>
              <w:t>该模块支持给不同角色配置打印模板，打印模板上传、模板预览、模板下载、模板删除等功能。</w:t>
            </w:r>
          </w:p>
          <w:p w14:paraId="2A70BBFF" w14:textId="77777777" w:rsidR="002936F7" w:rsidRDefault="000A6DE9">
            <w:pPr>
              <w:pStyle w:val="Default"/>
              <w:spacing w:line="320" w:lineRule="exact"/>
              <w:ind w:firstLineChars="200" w:firstLine="360"/>
              <w:rPr>
                <w:sz w:val="18"/>
                <w:szCs w:val="18"/>
              </w:rPr>
            </w:pPr>
            <w:r>
              <w:rPr>
                <w:rFonts w:hint="eastAsia"/>
                <w:sz w:val="18"/>
                <w:szCs w:val="18"/>
              </w:rPr>
              <w:t>2、打印类型管理</w:t>
            </w:r>
          </w:p>
          <w:p w14:paraId="41E8F13D" w14:textId="77777777" w:rsidR="002936F7" w:rsidRDefault="000A6DE9">
            <w:pPr>
              <w:pStyle w:val="Default"/>
              <w:spacing w:line="320" w:lineRule="exact"/>
              <w:ind w:firstLineChars="200" w:firstLine="360"/>
              <w:rPr>
                <w:sz w:val="18"/>
                <w:szCs w:val="18"/>
              </w:rPr>
            </w:pPr>
            <w:r>
              <w:rPr>
                <w:rFonts w:hint="eastAsia"/>
                <w:sz w:val="18"/>
                <w:szCs w:val="18"/>
              </w:rPr>
              <w:t>该模块支持给打印模板配置终端展示图片、关联打印机纸盒、关联打印角色等功能。</w:t>
            </w:r>
          </w:p>
          <w:p w14:paraId="207B9591" w14:textId="77777777" w:rsidR="002936F7" w:rsidRDefault="000A6DE9">
            <w:pPr>
              <w:pStyle w:val="Default"/>
              <w:spacing w:line="320" w:lineRule="exact"/>
              <w:ind w:firstLineChars="200" w:firstLine="360"/>
              <w:rPr>
                <w:sz w:val="18"/>
                <w:szCs w:val="18"/>
              </w:rPr>
            </w:pPr>
            <w:r>
              <w:rPr>
                <w:rFonts w:hint="eastAsia"/>
                <w:sz w:val="18"/>
                <w:szCs w:val="18"/>
              </w:rPr>
              <w:t>3、收费标准设置</w:t>
            </w:r>
          </w:p>
          <w:p w14:paraId="40259E70" w14:textId="77777777" w:rsidR="002936F7" w:rsidRDefault="000A6DE9">
            <w:pPr>
              <w:pStyle w:val="Default"/>
              <w:spacing w:line="320" w:lineRule="exact"/>
              <w:ind w:firstLineChars="200" w:firstLine="360"/>
              <w:rPr>
                <w:sz w:val="18"/>
                <w:szCs w:val="18"/>
              </w:rPr>
            </w:pPr>
            <w:r>
              <w:rPr>
                <w:rFonts w:hint="eastAsia"/>
                <w:sz w:val="18"/>
                <w:szCs w:val="18"/>
              </w:rPr>
              <w:t>该模块支持管理人员配置不同角色的打印类型、免费份数和收费标准。</w:t>
            </w:r>
          </w:p>
          <w:p w14:paraId="7E3C0274" w14:textId="77777777" w:rsidR="002936F7" w:rsidRDefault="000A6DE9">
            <w:pPr>
              <w:spacing w:line="320" w:lineRule="exact"/>
              <w:rPr>
                <w:sz w:val="18"/>
                <w:szCs w:val="18"/>
              </w:rPr>
            </w:pPr>
            <w:r>
              <w:rPr>
                <w:rFonts w:hint="eastAsia"/>
                <w:sz w:val="18"/>
                <w:szCs w:val="18"/>
              </w:rPr>
              <w:t>（</w:t>
            </w:r>
            <w:r>
              <w:rPr>
                <w:rFonts w:hint="eastAsia"/>
                <w:sz w:val="18"/>
                <w:szCs w:val="18"/>
              </w:rPr>
              <w:t>4</w:t>
            </w:r>
            <w:r>
              <w:rPr>
                <w:rFonts w:hint="eastAsia"/>
                <w:sz w:val="18"/>
                <w:szCs w:val="18"/>
              </w:rPr>
              <w:t>）终端管理</w:t>
            </w:r>
          </w:p>
          <w:p w14:paraId="5F371F30" w14:textId="77777777" w:rsidR="002936F7" w:rsidRDefault="000A6DE9">
            <w:pPr>
              <w:pStyle w:val="Default"/>
              <w:spacing w:line="320" w:lineRule="exact"/>
              <w:ind w:firstLineChars="200" w:firstLine="360"/>
              <w:rPr>
                <w:sz w:val="18"/>
                <w:szCs w:val="18"/>
              </w:rPr>
            </w:pPr>
            <w:r>
              <w:rPr>
                <w:rFonts w:hint="eastAsia"/>
                <w:sz w:val="18"/>
                <w:szCs w:val="18"/>
              </w:rPr>
              <w:t>终端管理：包含终端管理、纸张管理、硒</w:t>
            </w:r>
            <w:proofErr w:type="gramStart"/>
            <w:r>
              <w:rPr>
                <w:rFonts w:hint="eastAsia"/>
                <w:sz w:val="18"/>
                <w:szCs w:val="18"/>
              </w:rPr>
              <w:t>鼓管理</w:t>
            </w:r>
            <w:proofErr w:type="gramEnd"/>
            <w:r>
              <w:rPr>
                <w:rFonts w:hint="eastAsia"/>
                <w:sz w:val="18"/>
                <w:szCs w:val="18"/>
              </w:rPr>
              <w:t>和故障报告扥功能。</w:t>
            </w:r>
          </w:p>
          <w:p w14:paraId="60B468CD" w14:textId="77777777" w:rsidR="002936F7" w:rsidRDefault="000A6DE9">
            <w:pPr>
              <w:pStyle w:val="Default"/>
              <w:spacing w:line="320" w:lineRule="exact"/>
              <w:ind w:firstLineChars="200" w:firstLine="360"/>
              <w:rPr>
                <w:sz w:val="18"/>
                <w:szCs w:val="18"/>
              </w:rPr>
            </w:pPr>
            <w:r>
              <w:rPr>
                <w:rFonts w:hint="eastAsia"/>
                <w:sz w:val="18"/>
                <w:szCs w:val="18"/>
              </w:rPr>
              <w:t>1、终端管理</w:t>
            </w:r>
          </w:p>
          <w:p w14:paraId="04255DB0" w14:textId="77777777" w:rsidR="002936F7" w:rsidRDefault="000A6DE9">
            <w:pPr>
              <w:pStyle w:val="Default"/>
              <w:spacing w:line="320" w:lineRule="exact"/>
              <w:ind w:firstLineChars="200" w:firstLine="360"/>
              <w:rPr>
                <w:sz w:val="18"/>
                <w:szCs w:val="18"/>
              </w:rPr>
            </w:pPr>
            <w:r>
              <w:rPr>
                <w:rFonts w:hint="eastAsia"/>
                <w:sz w:val="18"/>
                <w:szCs w:val="18"/>
              </w:rPr>
              <w:t>该功能支持添加终端，删除终端、暂停终端服务、远程重启、关机等核心功能，方便用户远程管理及维护终端设备。</w:t>
            </w:r>
          </w:p>
          <w:p w14:paraId="2887DAEB" w14:textId="77777777" w:rsidR="002936F7" w:rsidRDefault="000A6DE9">
            <w:pPr>
              <w:pStyle w:val="Default"/>
              <w:spacing w:line="320" w:lineRule="exact"/>
              <w:ind w:firstLineChars="200" w:firstLine="360"/>
              <w:rPr>
                <w:sz w:val="18"/>
                <w:szCs w:val="18"/>
              </w:rPr>
            </w:pPr>
            <w:r>
              <w:rPr>
                <w:rFonts w:hint="eastAsia"/>
                <w:sz w:val="18"/>
                <w:szCs w:val="18"/>
              </w:rPr>
              <w:t>★终端远程启动及关机：该功能包括跨校区多终端后台单个或</w:t>
            </w:r>
            <w:proofErr w:type="gramStart"/>
            <w:r>
              <w:rPr>
                <w:rFonts w:hint="eastAsia"/>
                <w:sz w:val="18"/>
                <w:szCs w:val="18"/>
              </w:rPr>
              <w:t>批量重启及</w:t>
            </w:r>
            <w:proofErr w:type="gramEnd"/>
            <w:r>
              <w:rPr>
                <w:rFonts w:hint="eastAsia"/>
                <w:sz w:val="18"/>
                <w:szCs w:val="18"/>
              </w:rPr>
              <w:t>关机功能。设备异常时，管理员可以通过自助服务管理端程序远程视频监控终端操作界面。</w:t>
            </w:r>
          </w:p>
          <w:p w14:paraId="7EE622C3" w14:textId="77777777" w:rsidR="002936F7" w:rsidRDefault="000A6DE9">
            <w:pPr>
              <w:pStyle w:val="a3"/>
              <w:spacing w:line="320" w:lineRule="exact"/>
              <w:ind w:firstLine="360"/>
              <w:rPr>
                <w:sz w:val="18"/>
                <w:szCs w:val="18"/>
              </w:rPr>
            </w:pPr>
            <w:r>
              <w:rPr>
                <w:rFonts w:hint="eastAsia"/>
                <w:sz w:val="18"/>
                <w:szCs w:val="18"/>
              </w:rPr>
              <w:t>★终端启用控制：管理员可以通过管理后台对某一台终端机进行“启用”或“暂停”的控制，轻松管理每一台终端机的工作状态。</w:t>
            </w:r>
          </w:p>
          <w:p w14:paraId="5DD09849" w14:textId="77777777" w:rsidR="002936F7" w:rsidRDefault="000A6DE9">
            <w:pPr>
              <w:pStyle w:val="Default"/>
              <w:spacing w:line="320" w:lineRule="exact"/>
              <w:ind w:firstLineChars="200" w:firstLine="360"/>
              <w:rPr>
                <w:sz w:val="18"/>
                <w:szCs w:val="18"/>
              </w:rPr>
            </w:pPr>
            <w:r>
              <w:rPr>
                <w:rFonts w:hint="eastAsia"/>
                <w:sz w:val="18"/>
                <w:szCs w:val="18"/>
              </w:rPr>
              <w:t>2、纸质管理</w:t>
            </w:r>
          </w:p>
          <w:p w14:paraId="266F15B1" w14:textId="77777777" w:rsidR="002936F7" w:rsidRDefault="000A6DE9">
            <w:pPr>
              <w:pStyle w:val="Default"/>
              <w:spacing w:line="320" w:lineRule="exact"/>
              <w:ind w:firstLineChars="200" w:firstLine="360"/>
              <w:rPr>
                <w:sz w:val="18"/>
                <w:szCs w:val="18"/>
              </w:rPr>
            </w:pPr>
            <w:r>
              <w:rPr>
                <w:rFonts w:hint="eastAsia"/>
                <w:sz w:val="18"/>
                <w:szCs w:val="18"/>
              </w:rPr>
              <w:t>该功能针对终端打印机纸张进行精度化管理，可以灵活配置打印机纸盒临界值，进行添加纸张操作，并详细记录管理员终端打印机添加纸张记录。</w:t>
            </w:r>
          </w:p>
          <w:p w14:paraId="0E9FF3BB" w14:textId="77777777" w:rsidR="002936F7" w:rsidRDefault="000A6DE9">
            <w:pPr>
              <w:pStyle w:val="Default"/>
              <w:spacing w:line="320" w:lineRule="exact"/>
              <w:ind w:firstLineChars="200" w:firstLine="360"/>
              <w:rPr>
                <w:sz w:val="18"/>
                <w:szCs w:val="18"/>
              </w:rPr>
            </w:pPr>
            <w:r>
              <w:rPr>
                <w:rFonts w:hint="eastAsia"/>
                <w:sz w:val="18"/>
                <w:szCs w:val="18"/>
              </w:rPr>
              <w:t>3、硒鼓管理</w:t>
            </w:r>
          </w:p>
          <w:p w14:paraId="29560AE7" w14:textId="77777777" w:rsidR="002936F7" w:rsidRDefault="000A6DE9">
            <w:pPr>
              <w:pStyle w:val="Default"/>
              <w:spacing w:line="320" w:lineRule="exact"/>
              <w:ind w:firstLineChars="200" w:firstLine="360"/>
              <w:rPr>
                <w:sz w:val="18"/>
                <w:szCs w:val="18"/>
              </w:rPr>
            </w:pPr>
            <w:r>
              <w:rPr>
                <w:rFonts w:hint="eastAsia"/>
                <w:sz w:val="18"/>
                <w:szCs w:val="18"/>
              </w:rPr>
              <w:lastRenderedPageBreak/>
              <w:t>该功能针对终端打印机硒</w:t>
            </w:r>
            <w:proofErr w:type="gramStart"/>
            <w:r>
              <w:rPr>
                <w:rFonts w:hint="eastAsia"/>
                <w:sz w:val="18"/>
                <w:szCs w:val="18"/>
              </w:rPr>
              <w:t>鼓进行</w:t>
            </w:r>
            <w:proofErr w:type="gramEnd"/>
            <w:r>
              <w:rPr>
                <w:rFonts w:hint="eastAsia"/>
                <w:sz w:val="18"/>
                <w:szCs w:val="18"/>
              </w:rPr>
              <w:t>精度化管理，可以灵活配置打印机硒</w:t>
            </w:r>
            <w:proofErr w:type="gramStart"/>
            <w:r>
              <w:rPr>
                <w:rFonts w:hint="eastAsia"/>
                <w:sz w:val="18"/>
                <w:szCs w:val="18"/>
              </w:rPr>
              <w:t>鼓最佳</w:t>
            </w:r>
            <w:proofErr w:type="gramEnd"/>
            <w:r>
              <w:rPr>
                <w:rFonts w:hint="eastAsia"/>
                <w:sz w:val="18"/>
                <w:szCs w:val="18"/>
              </w:rPr>
              <w:t>打印份数，并进行硒鼓更换，并详细记录管理员终端打印机更换硒鼓记录。</w:t>
            </w:r>
          </w:p>
          <w:p w14:paraId="64ECFBB5" w14:textId="77777777" w:rsidR="002936F7" w:rsidRDefault="000A6DE9">
            <w:pPr>
              <w:pStyle w:val="Default"/>
              <w:spacing w:line="320" w:lineRule="exact"/>
              <w:ind w:firstLineChars="200" w:firstLine="360"/>
              <w:rPr>
                <w:sz w:val="18"/>
                <w:szCs w:val="18"/>
              </w:rPr>
            </w:pPr>
            <w:r>
              <w:rPr>
                <w:rFonts w:hint="eastAsia"/>
                <w:sz w:val="18"/>
                <w:szCs w:val="18"/>
              </w:rPr>
              <w:t>★4、故障报告</w:t>
            </w:r>
          </w:p>
          <w:p w14:paraId="72814D01" w14:textId="77777777" w:rsidR="002936F7" w:rsidRDefault="000A6DE9">
            <w:pPr>
              <w:pStyle w:val="Default"/>
              <w:spacing w:line="320" w:lineRule="exact"/>
              <w:ind w:firstLineChars="200" w:firstLine="360"/>
              <w:rPr>
                <w:sz w:val="18"/>
                <w:szCs w:val="18"/>
              </w:rPr>
            </w:pPr>
            <w:r>
              <w:rPr>
                <w:rFonts w:hint="eastAsia"/>
                <w:sz w:val="18"/>
                <w:szCs w:val="18"/>
              </w:rPr>
              <w:t>该功能针对终端运行及使用情况，详细记录各台终端故障报修情况，为终端稳定运行提供数据支撑。</w:t>
            </w:r>
          </w:p>
          <w:p w14:paraId="65742209" w14:textId="77777777" w:rsidR="002936F7" w:rsidRDefault="000A6DE9">
            <w:pPr>
              <w:spacing w:line="320" w:lineRule="exact"/>
              <w:rPr>
                <w:sz w:val="18"/>
                <w:szCs w:val="18"/>
              </w:rPr>
            </w:pPr>
            <w:r>
              <w:rPr>
                <w:rFonts w:hint="eastAsia"/>
                <w:sz w:val="18"/>
                <w:szCs w:val="18"/>
              </w:rPr>
              <w:t>★（</w:t>
            </w:r>
            <w:r>
              <w:rPr>
                <w:rFonts w:hint="eastAsia"/>
                <w:sz w:val="18"/>
                <w:szCs w:val="18"/>
              </w:rPr>
              <w:t>5</w:t>
            </w:r>
            <w:r>
              <w:rPr>
                <w:rFonts w:hint="eastAsia"/>
                <w:sz w:val="18"/>
                <w:szCs w:val="18"/>
              </w:rPr>
              <w:t>）打印记录管理</w:t>
            </w:r>
          </w:p>
          <w:p w14:paraId="334AAB15" w14:textId="77777777" w:rsidR="002936F7" w:rsidRDefault="000A6DE9">
            <w:pPr>
              <w:pStyle w:val="Default"/>
              <w:spacing w:line="320" w:lineRule="exact"/>
              <w:ind w:firstLineChars="200" w:firstLine="360"/>
              <w:rPr>
                <w:sz w:val="18"/>
                <w:szCs w:val="18"/>
              </w:rPr>
            </w:pPr>
            <w:r>
              <w:rPr>
                <w:rFonts w:hint="eastAsia"/>
                <w:sz w:val="18"/>
                <w:szCs w:val="18"/>
              </w:rPr>
              <w:t>该模块对学生的打印的记录进行收集统计分析，可以按学号/工号、终端名称、打印类型、打印时间等多种条件进行查询或者导出相应的打印记录。</w:t>
            </w:r>
          </w:p>
          <w:p w14:paraId="5292091D" w14:textId="77777777" w:rsidR="002936F7" w:rsidRDefault="000A6DE9">
            <w:pPr>
              <w:spacing w:line="320" w:lineRule="exact"/>
              <w:rPr>
                <w:sz w:val="18"/>
                <w:szCs w:val="18"/>
              </w:rPr>
            </w:pPr>
            <w:r>
              <w:rPr>
                <w:rFonts w:hint="eastAsia"/>
                <w:sz w:val="18"/>
                <w:szCs w:val="18"/>
              </w:rPr>
              <w:t>（</w:t>
            </w:r>
            <w:r>
              <w:rPr>
                <w:rFonts w:hint="eastAsia"/>
                <w:sz w:val="18"/>
                <w:szCs w:val="18"/>
              </w:rPr>
              <w:t>6</w:t>
            </w:r>
            <w:r>
              <w:rPr>
                <w:rFonts w:hint="eastAsia"/>
                <w:sz w:val="18"/>
                <w:szCs w:val="18"/>
              </w:rPr>
              <w:t>）支付记录管理</w:t>
            </w:r>
          </w:p>
          <w:p w14:paraId="47747820" w14:textId="77777777" w:rsidR="002936F7" w:rsidRDefault="000A6DE9">
            <w:pPr>
              <w:pStyle w:val="Default"/>
              <w:spacing w:line="320" w:lineRule="exact"/>
              <w:ind w:firstLineChars="200" w:firstLine="360"/>
              <w:rPr>
                <w:sz w:val="18"/>
                <w:szCs w:val="18"/>
              </w:rPr>
            </w:pPr>
            <w:r>
              <w:rPr>
                <w:rFonts w:hint="eastAsia"/>
                <w:sz w:val="18"/>
                <w:szCs w:val="18"/>
              </w:rPr>
              <w:t>该模块对学生的打印的支付记录进行收集统计分析，可以按学号、终端名称、打印类型、打印时间等多种条件进行查询或者导出相应的打印记录。</w:t>
            </w:r>
          </w:p>
          <w:p w14:paraId="5A312E41" w14:textId="77777777" w:rsidR="002936F7" w:rsidRDefault="000A6DE9">
            <w:pPr>
              <w:spacing w:line="320" w:lineRule="exact"/>
              <w:rPr>
                <w:sz w:val="18"/>
                <w:szCs w:val="18"/>
              </w:rPr>
            </w:pPr>
            <w:r>
              <w:rPr>
                <w:rFonts w:hint="eastAsia"/>
                <w:sz w:val="18"/>
                <w:szCs w:val="18"/>
              </w:rPr>
              <w:t>★（</w:t>
            </w:r>
            <w:r>
              <w:rPr>
                <w:rFonts w:hint="eastAsia"/>
                <w:sz w:val="18"/>
                <w:szCs w:val="18"/>
              </w:rPr>
              <w:t>7</w:t>
            </w:r>
            <w:r>
              <w:rPr>
                <w:rFonts w:hint="eastAsia"/>
                <w:sz w:val="18"/>
                <w:szCs w:val="18"/>
              </w:rPr>
              <w:t>）支付参数设置</w:t>
            </w:r>
          </w:p>
          <w:p w14:paraId="2BC84A28" w14:textId="77777777" w:rsidR="002936F7" w:rsidRDefault="000A6DE9">
            <w:pPr>
              <w:pStyle w:val="4"/>
              <w:spacing w:before="0" w:after="0" w:line="320" w:lineRule="exact"/>
              <w:ind w:firstLineChars="200" w:firstLine="360"/>
              <w:rPr>
                <w:b w:val="0"/>
                <w:bCs w:val="0"/>
                <w:sz w:val="18"/>
                <w:szCs w:val="18"/>
              </w:rPr>
            </w:pPr>
            <w:r>
              <w:rPr>
                <w:rFonts w:hint="eastAsia"/>
                <w:b w:val="0"/>
                <w:bCs w:val="0"/>
                <w:sz w:val="18"/>
                <w:szCs w:val="18"/>
              </w:rPr>
              <w:t>系统深度集成支付宝、</w:t>
            </w:r>
            <w:proofErr w:type="gramStart"/>
            <w:r>
              <w:rPr>
                <w:rFonts w:hint="eastAsia"/>
                <w:b w:val="0"/>
                <w:bCs w:val="0"/>
                <w:sz w:val="18"/>
                <w:szCs w:val="18"/>
              </w:rPr>
              <w:t>微信等</w:t>
            </w:r>
            <w:proofErr w:type="gramEnd"/>
            <w:r>
              <w:rPr>
                <w:rFonts w:hint="eastAsia"/>
                <w:b w:val="0"/>
                <w:bCs w:val="0"/>
                <w:sz w:val="18"/>
                <w:szCs w:val="18"/>
              </w:rPr>
              <w:t>扫描支付产品，方便管理人员通过简单替换</w:t>
            </w:r>
            <w:r>
              <w:rPr>
                <w:rFonts w:hint="eastAsia"/>
                <w:b w:val="0"/>
                <w:bCs w:val="0"/>
                <w:sz w:val="18"/>
                <w:szCs w:val="18"/>
              </w:rPr>
              <w:t>ID</w:t>
            </w:r>
            <w:r>
              <w:rPr>
                <w:rFonts w:hint="eastAsia"/>
                <w:b w:val="0"/>
                <w:bCs w:val="0"/>
                <w:sz w:val="18"/>
                <w:szCs w:val="18"/>
              </w:rPr>
              <w:t>，公</w:t>
            </w:r>
            <w:proofErr w:type="gramStart"/>
            <w:r>
              <w:rPr>
                <w:rFonts w:hint="eastAsia"/>
                <w:b w:val="0"/>
                <w:bCs w:val="0"/>
                <w:sz w:val="18"/>
                <w:szCs w:val="18"/>
              </w:rPr>
              <w:t>钥</w:t>
            </w:r>
            <w:proofErr w:type="gramEnd"/>
            <w:r>
              <w:rPr>
                <w:rFonts w:hint="eastAsia"/>
                <w:b w:val="0"/>
                <w:bCs w:val="0"/>
                <w:sz w:val="18"/>
                <w:szCs w:val="18"/>
              </w:rPr>
              <w:t>、私</w:t>
            </w:r>
            <w:proofErr w:type="gramStart"/>
            <w:r>
              <w:rPr>
                <w:rFonts w:hint="eastAsia"/>
                <w:b w:val="0"/>
                <w:bCs w:val="0"/>
                <w:sz w:val="18"/>
                <w:szCs w:val="18"/>
              </w:rPr>
              <w:t>钥</w:t>
            </w:r>
            <w:proofErr w:type="gramEnd"/>
            <w:r>
              <w:rPr>
                <w:rFonts w:hint="eastAsia"/>
                <w:b w:val="0"/>
                <w:bCs w:val="0"/>
                <w:sz w:val="18"/>
                <w:szCs w:val="18"/>
              </w:rPr>
              <w:t>等参数，就可方便快捷的集成扫描支付功能，同时支持扫描支付功能的启用与暂停功能。</w:t>
            </w:r>
          </w:p>
          <w:p w14:paraId="3DD1B281" w14:textId="77777777" w:rsidR="002936F7" w:rsidRDefault="000A6DE9">
            <w:pPr>
              <w:spacing w:line="320" w:lineRule="exact"/>
              <w:rPr>
                <w:sz w:val="18"/>
                <w:szCs w:val="18"/>
              </w:rPr>
            </w:pPr>
            <w:r>
              <w:rPr>
                <w:rFonts w:hint="eastAsia"/>
                <w:sz w:val="18"/>
                <w:szCs w:val="18"/>
              </w:rPr>
              <w:t>（</w:t>
            </w:r>
            <w:r>
              <w:rPr>
                <w:rFonts w:hint="eastAsia"/>
                <w:sz w:val="18"/>
                <w:szCs w:val="18"/>
              </w:rPr>
              <w:t>8</w:t>
            </w:r>
            <w:r>
              <w:rPr>
                <w:rFonts w:hint="eastAsia"/>
                <w:sz w:val="18"/>
                <w:szCs w:val="18"/>
              </w:rPr>
              <w:t>）委托打印管理</w:t>
            </w:r>
          </w:p>
          <w:p w14:paraId="30B9CDC4" w14:textId="77777777" w:rsidR="002936F7" w:rsidRDefault="000A6DE9">
            <w:pPr>
              <w:pStyle w:val="Default"/>
              <w:spacing w:line="320" w:lineRule="exact"/>
              <w:ind w:firstLineChars="200" w:firstLine="360"/>
              <w:rPr>
                <w:sz w:val="18"/>
                <w:szCs w:val="18"/>
              </w:rPr>
            </w:pPr>
            <w:r>
              <w:rPr>
                <w:rFonts w:hint="eastAsia"/>
                <w:sz w:val="18"/>
                <w:szCs w:val="18"/>
              </w:rPr>
              <w:t>该模块对学生的委托打印记录进行收集统计分析，可以按委托人、被委托人、打印类型、打印状态、委托时间等多种条件进行查询或者导出相应的打印记录。</w:t>
            </w:r>
          </w:p>
          <w:p w14:paraId="631795F1" w14:textId="77777777" w:rsidR="002936F7" w:rsidRDefault="000A6DE9">
            <w:pPr>
              <w:spacing w:line="320" w:lineRule="exact"/>
              <w:rPr>
                <w:sz w:val="18"/>
                <w:szCs w:val="18"/>
              </w:rPr>
            </w:pPr>
            <w:bookmarkStart w:id="2" w:name="_Toc499061869"/>
            <w:bookmarkStart w:id="3" w:name="_Toc493581792"/>
            <w:r>
              <w:rPr>
                <w:rFonts w:hint="eastAsia"/>
                <w:sz w:val="18"/>
                <w:szCs w:val="18"/>
              </w:rPr>
              <w:t>（</w:t>
            </w:r>
            <w:r>
              <w:rPr>
                <w:rFonts w:hint="eastAsia"/>
                <w:sz w:val="18"/>
                <w:szCs w:val="18"/>
              </w:rPr>
              <w:t>9</w:t>
            </w:r>
            <w:r>
              <w:rPr>
                <w:rFonts w:hint="eastAsia"/>
                <w:sz w:val="18"/>
                <w:szCs w:val="18"/>
              </w:rPr>
              <w:t>）数据管理</w:t>
            </w:r>
          </w:p>
          <w:p w14:paraId="1AE0322B" w14:textId="77777777" w:rsidR="002936F7" w:rsidRDefault="000A6DE9">
            <w:pPr>
              <w:pStyle w:val="4"/>
              <w:spacing w:before="0" w:after="0" w:line="320" w:lineRule="exact"/>
              <w:ind w:firstLineChars="200" w:firstLine="360"/>
              <w:rPr>
                <w:b w:val="0"/>
                <w:bCs w:val="0"/>
                <w:sz w:val="18"/>
                <w:szCs w:val="18"/>
              </w:rPr>
            </w:pPr>
            <w:r>
              <w:rPr>
                <w:rFonts w:hint="eastAsia"/>
                <w:b w:val="0"/>
                <w:bCs w:val="0"/>
                <w:sz w:val="18"/>
                <w:szCs w:val="18"/>
              </w:rPr>
              <w:t>该模块支持管理人员对学生的基本信息、学籍信息、成绩信息等进行管理。</w:t>
            </w:r>
          </w:p>
          <w:p w14:paraId="25F15984" w14:textId="77777777" w:rsidR="002936F7" w:rsidRDefault="000A6DE9">
            <w:pPr>
              <w:spacing w:line="320" w:lineRule="exact"/>
              <w:rPr>
                <w:sz w:val="18"/>
                <w:szCs w:val="18"/>
              </w:rPr>
            </w:pPr>
            <w:r>
              <w:rPr>
                <w:rFonts w:hint="eastAsia"/>
                <w:sz w:val="18"/>
                <w:szCs w:val="18"/>
              </w:rPr>
              <w:t>（</w:t>
            </w:r>
            <w:r>
              <w:rPr>
                <w:rFonts w:hint="eastAsia"/>
                <w:sz w:val="18"/>
                <w:szCs w:val="18"/>
              </w:rPr>
              <w:t>10</w:t>
            </w:r>
            <w:r>
              <w:rPr>
                <w:rFonts w:hint="eastAsia"/>
                <w:sz w:val="18"/>
                <w:szCs w:val="18"/>
              </w:rPr>
              <w:t>）翻译管理</w:t>
            </w:r>
          </w:p>
          <w:p w14:paraId="3703D1C7" w14:textId="77777777" w:rsidR="002936F7" w:rsidRDefault="000A6DE9">
            <w:pPr>
              <w:pStyle w:val="Default"/>
              <w:spacing w:line="320" w:lineRule="exact"/>
              <w:ind w:firstLineChars="200" w:firstLine="360"/>
              <w:rPr>
                <w:sz w:val="18"/>
                <w:szCs w:val="18"/>
              </w:rPr>
            </w:pPr>
            <w:r>
              <w:rPr>
                <w:rFonts w:hint="eastAsia"/>
                <w:sz w:val="18"/>
                <w:szCs w:val="18"/>
              </w:rPr>
              <w:t>系统集成本科生、研究生中英文课程库、专业库、院系库、班级库等，为生产英文报表提供数据支撑。</w:t>
            </w:r>
          </w:p>
          <w:p w14:paraId="28939B4F" w14:textId="77777777" w:rsidR="002936F7" w:rsidRDefault="000A6DE9">
            <w:pPr>
              <w:spacing w:line="320" w:lineRule="exact"/>
              <w:rPr>
                <w:sz w:val="18"/>
                <w:szCs w:val="18"/>
              </w:rPr>
            </w:pPr>
            <w:r>
              <w:rPr>
                <w:rFonts w:hint="eastAsia"/>
                <w:sz w:val="18"/>
                <w:szCs w:val="18"/>
              </w:rPr>
              <w:t>（</w:t>
            </w:r>
            <w:r>
              <w:rPr>
                <w:rFonts w:hint="eastAsia"/>
                <w:sz w:val="18"/>
                <w:szCs w:val="18"/>
              </w:rPr>
              <w:t>11</w:t>
            </w:r>
            <w:r>
              <w:rPr>
                <w:rFonts w:hint="eastAsia"/>
                <w:sz w:val="18"/>
                <w:szCs w:val="18"/>
              </w:rPr>
              <w:t>）通知公告管理</w:t>
            </w:r>
          </w:p>
          <w:p w14:paraId="41B9DB46" w14:textId="77777777" w:rsidR="002936F7" w:rsidRDefault="000A6DE9">
            <w:pPr>
              <w:pStyle w:val="Default"/>
              <w:spacing w:line="320" w:lineRule="exact"/>
              <w:ind w:firstLineChars="200" w:firstLine="360"/>
              <w:rPr>
                <w:sz w:val="18"/>
                <w:szCs w:val="18"/>
              </w:rPr>
            </w:pPr>
            <w:r>
              <w:rPr>
                <w:rFonts w:hint="eastAsia"/>
                <w:sz w:val="18"/>
                <w:szCs w:val="18"/>
              </w:rPr>
              <w:t>管理员发布通知公告，终端机能够实时显示相应的公告内容，多渠道，多方式进行数字信息宣传。</w:t>
            </w:r>
          </w:p>
          <w:bookmarkEnd w:id="2"/>
          <w:bookmarkEnd w:id="3"/>
          <w:p w14:paraId="121DE167" w14:textId="77777777" w:rsidR="002936F7" w:rsidRDefault="000A6DE9">
            <w:pPr>
              <w:spacing w:line="320" w:lineRule="exact"/>
              <w:rPr>
                <w:sz w:val="18"/>
                <w:szCs w:val="18"/>
              </w:rPr>
            </w:pPr>
            <w:r>
              <w:rPr>
                <w:rFonts w:hint="eastAsia"/>
                <w:sz w:val="18"/>
                <w:szCs w:val="18"/>
              </w:rPr>
              <w:t>★（</w:t>
            </w:r>
            <w:r>
              <w:rPr>
                <w:rFonts w:hint="eastAsia"/>
                <w:sz w:val="18"/>
                <w:szCs w:val="18"/>
              </w:rPr>
              <w:t>12</w:t>
            </w:r>
            <w:r>
              <w:rPr>
                <w:rFonts w:hint="eastAsia"/>
                <w:sz w:val="18"/>
                <w:szCs w:val="18"/>
              </w:rPr>
              <w:t>）宣传资源管理</w:t>
            </w:r>
          </w:p>
          <w:p w14:paraId="1F5CDF26" w14:textId="77777777" w:rsidR="002936F7" w:rsidRDefault="000A6DE9">
            <w:pPr>
              <w:pStyle w:val="Default"/>
              <w:spacing w:line="320" w:lineRule="exact"/>
              <w:ind w:firstLineChars="200" w:firstLine="360"/>
              <w:rPr>
                <w:sz w:val="18"/>
                <w:szCs w:val="18"/>
              </w:rPr>
            </w:pPr>
            <w:r>
              <w:rPr>
                <w:rFonts w:hint="eastAsia"/>
                <w:sz w:val="18"/>
                <w:szCs w:val="18"/>
              </w:rPr>
              <w:t>管理员发布图片或视频，终端机上宣传广告</w:t>
            </w:r>
            <w:proofErr w:type="gramStart"/>
            <w:r>
              <w:rPr>
                <w:rFonts w:hint="eastAsia"/>
                <w:sz w:val="18"/>
                <w:szCs w:val="18"/>
              </w:rPr>
              <w:t>屏能够实时轮播显示</w:t>
            </w:r>
            <w:proofErr w:type="gramEnd"/>
            <w:r>
              <w:rPr>
                <w:rFonts w:hint="eastAsia"/>
                <w:sz w:val="18"/>
                <w:szCs w:val="18"/>
              </w:rPr>
              <w:t>相应的宣传视频或图片，多方式进行数字信息宣传。</w:t>
            </w:r>
          </w:p>
          <w:p w14:paraId="48E96728" w14:textId="77777777" w:rsidR="002936F7" w:rsidRDefault="000A6DE9">
            <w:pPr>
              <w:spacing w:line="320" w:lineRule="exact"/>
              <w:rPr>
                <w:sz w:val="18"/>
                <w:szCs w:val="18"/>
              </w:rPr>
            </w:pPr>
            <w:r>
              <w:rPr>
                <w:rFonts w:hint="eastAsia"/>
                <w:sz w:val="18"/>
                <w:szCs w:val="18"/>
              </w:rPr>
              <w:t>★（</w:t>
            </w:r>
            <w:r>
              <w:rPr>
                <w:rFonts w:hint="eastAsia"/>
                <w:sz w:val="18"/>
                <w:szCs w:val="18"/>
              </w:rPr>
              <w:t>13</w:t>
            </w:r>
            <w:r>
              <w:rPr>
                <w:rFonts w:hint="eastAsia"/>
                <w:sz w:val="18"/>
                <w:szCs w:val="18"/>
              </w:rPr>
              <w:t>）运维驾驶舱</w:t>
            </w:r>
          </w:p>
          <w:p w14:paraId="3D2745C5" w14:textId="77777777" w:rsidR="002936F7" w:rsidRDefault="000A6DE9">
            <w:pPr>
              <w:pStyle w:val="4"/>
              <w:spacing w:before="0" w:after="0" w:line="320" w:lineRule="exact"/>
              <w:ind w:firstLineChars="200" w:firstLine="360"/>
              <w:rPr>
                <w:b w:val="0"/>
                <w:bCs w:val="0"/>
                <w:sz w:val="18"/>
                <w:szCs w:val="18"/>
              </w:rPr>
            </w:pPr>
            <w:r>
              <w:rPr>
                <w:rFonts w:hint="eastAsia"/>
                <w:b w:val="0"/>
                <w:bCs w:val="0"/>
                <w:sz w:val="18"/>
                <w:szCs w:val="18"/>
              </w:rPr>
              <w:t>运维驾驶舱，作为自助打印平台和终端设备运行的可视化分析模块，分为数据中心、终端纸盒统计图、终端故障统计图、打印类型统计、终端打印份数统计、打印数量趋势统计、英文成绩单打印统计、终端设备核心模块监控等，借助数据可视化技术，直观的为管理人员对全校学生的打印情况和设备运行情况提供数据支撑。</w:t>
            </w:r>
          </w:p>
          <w:p w14:paraId="26AC610C" w14:textId="77777777" w:rsidR="002936F7" w:rsidRDefault="000A6DE9">
            <w:pPr>
              <w:spacing w:line="320" w:lineRule="exact"/>
              <w:rPr>
                <w:sz w:val="18"/>
                <w:szCs w:val="18"/>
              </w:rPr>
            </w:pPr>
            <w:r>
              <w:rPr>
                <w:rFonts w:hint="eastAsia"/>
                <w:sz w:val="18"/>
                <w:szCs w:val="18"/>
              </w:rPr>
              <w:t>★（</w:t>
            </w:r>
            <w:r>
              <w:rPr>
                <w:rFonts w:hint="eastAsia"/>
                <w:sz w:val="18"/>
                <w:szCs w:val="18"/>
              </w:rPr>
              <w:t>14</w:t>
            </w:r>
            <w:r>
              <w:rPr>
                <w:rFonts w:hint="eastAsia"/>
                <w:sz w:val="18"/>
                <w:szCs w:val="18"/>
              </w:rPr>
              <w:t>）统计分析</w:t>
            </w:r>
          </w:p>
          <w:p w14:paraId="3E13D1F7" w14:textId="77777777" w:rsidR="002936F7" w:rsidRDefault="000A6DE9">
            <w:pPr>
              <w:pStyle w:val="4"/>
              <w:spacing w:before="0" w:after="0" w:line="320" w:lineRule="exact"/>
              <w:ind w:firstLineChars="200" w:firstLine="360"/>
              <w:rPr>
                <w:b w:val="0"/>
                <w:bCs w:val="0"/>
                <w:sz w:val="18"/>
                <w:szCs w:val="18"/>
              </w:rPr>
            </w:pPr>
            <w:r>
              <w:rPr>
                <w:rFonts w:hint="eastAsia"/>
                <w:b w:val="0"/>
                <w:bCs w:val="0"/>
                <w:sz w:val="18"/>
                <w:szCs w:val="18"/>
              </w:rPr>
              <w:t>该模块对学生打印记录进行统计，借助数据可视化技术，详细记录不同类型用户的打印情况、缴费情况及打印趋势等信息。</w:t>
            </w:r>
          </w:p>
          <w:p w14:paraId="196ACAF2" w14:textId="77777777" w:rsidR="002936F7" w:rsidRDefault="000A6DE9">
            <w:pPr>
              <w:spacing w:line="320" w:lineRule="exact"/>
              <w:rPr>
                <w:sz w:val="18"/>
                <w:szCs w:val="18"/>
              </w:rPr>
            </w:pPr>
            <w:r>
              <w:rPr>
                <w:rFonts w:hint="eastAsia"/>
                <w:sz w:val="18"/>
                <w:szCs w:val="18"/>
              </w:rPr>
              <w:t>（</w:t>
            </w:r>
            <w:r>
              <w:rPr>
                <w:rFonts w:hint="eastAsia"/>
                <w:sz w:val="18"/>
                <w:szCs w:val="18"/>
              </w:rPr>
              <w:t>15</w:t>
            </w:r>
            <w:r>
              <w:rPr>
                <w:rFonts w:hint="eastAsia"/>
                <w:sz w:val="18"/>
                <w:szCs w:val="18"/>
              </w:rPr>
              <w:t>）日志管理</w:t>
            </w:r>
          </w:p>
          <w:p w14:paraId="30F87411" w14:textId="77777777" w:rsidR="002936F7" w:rsidRDefault="000A6DE9">
            <w:pPr>
              <w:pStyle w:val="Default"/>
              <w:spacing w:line="320" w:lineRule="exact"/>
              <w:ind w:firstLineChars="200" w:firstLine="360"/>
              <w:rPr>
                <w:sz w:val="18"/>
                <w:szCs w:val="18"/>
              </w:rPr>
            </w:pPr>
            <w:r>
              <w:rPr>
                <w:rFonts w:hint="eastAsia"/>
                <w:sz w:val="18"/>
                <w:szCs w:val="18"/>
              </w:rPr>
              <w:t>系统分为管理端日志、终端日志，方便统计不同类型用户自助打印的</w:t>
            </w:r>
            <w:r>
              <w:rPr>
                <w:rFonts w:hint="eastAsia"/>
                <w:sz w:val="18"/>
                <w:szCs w:val="18"/>
              </w:rPr>
              <w:lastRenderedPageBreak/>
              <w:t>行为；将系统软件、自助终端状态，记录用户操作历史等信息以日志的形式记录、存储，并可实现实时导出、统计、报表等功能。</w:t>
            </w:r>
          </w:p>
          <w:p w14:paraId="468974F6" w14:textId="77777777" w:rsidR="002936F7" w:rsidRDefault="000A6DE9">
            <w:pPr>
              <w:pStyle w:val="z-"/>
              <w:spacing w:line="320" w:lineRule="exact"/>
              <w:ind w:firstLineChars="0" w:firstLine="0"/>
              <w:rPr>
                <w:sz w:val="18"/>
                <w:szCs w:val="18"/>
              </w:rPr>
            </w:pPr>
            <w:r>
              <w:rPr>
                <w:rFonts w:hint="eastAsia"/>
                <w:sz w:val="18"/>
                <w:szCs w:val="18"/>
              </w:rPr>
              <w:t>4</w:t>
            </w:r>
            <w:r>
              <w:rPr>
                <w:rFonts w:hint="eastAsia"/>
                <w:sz w:val="18"/>
                <w:szCs w:val="18"/>
              </w:rPr>
              <w:t>、移动信息服务子系统</w:t>
            </w:r>
          </w:p>
          <w:p w14:paraId="2258D178" w14:textId="77777777" w:rsidR="002936F7" w:rsidRDefault="000A6DE9">
            <w:pPr>
              <w:pStyle w:val="Default"/>
              <w:spacing w:line="320" w:lineRule="exact"/>
              <w:ind w:firstLineChars="200" w:firstLine="360"/>
              <w:rPr>
                <w:sz w:val="18"/>
                <w:szCs w:val="18"/>
              </w:rPr>
            </w:pPr>
            <w:r>
              <w:rPr>
                <w:rFonts w:hint="eastAsia"/>
                <w:sz w:val="18"/>
                <w:szCs w:val="18"/>
              </w:rPr>
              <w:t>移动端与</w:t>
            </w:r>
            <w:proofErr w:type="gramStart"/>
            <w:r>
              <w:rPr>
                <w:rFonts w:hint="eastAsia"/>
                <w:sz w:val="18"/>
                <w:szCs w:val="18"/>
              </w:rPr>
              <w:t>企业微信对接</w:t>
            </w:r>
            <w:proofErr w:type="gramEnd"/>
            <w:r>
              <w:rPr>
                <w:rFonts w:hint="eastAsia"/>
                <w:sz w:val="18"/>
                <w:szCs w:val="18"/>
              </w:rPr>
              <w:t>，实现单点登录。</w:t>
            </w:r>
          </w:p>
          <w:p w14:paraId="4468A2BD" w14:textId="77777777" w:rsidR="002936F7" w:rsidRDefault="000A6DE9">
            <w:pPr>
              <w:pStyle w:val="a3"/>
              <w:spacing w:line="320" w:lineRule="exact"/>
              <w:ind w:firstLineChars="0" w:firstLine="0"/>
              <w:rPr>
                <w:sz w:val="18"/>
                <w:szCs w:val="18"/>
              </w:rPr>
            </w:pPr>
            <w:r>
              <w:rPr>
                <w:rFonts w:hint="eastAsia"/>
                <w:sz w:val="18"/>
                <w:szCs w:val="18"/>
              </w:rPr>
              <w:t>（</w:t>
            </w:r>
            <w:r>
              <w:rPr>
                <w:rFonts w:hint="eastAsia"/>
                <w:sz w:val="18"/>
                <w:szCs w:val="18"/>
              </w:rPr>
              <w:t>1</w:t>
            </w:r>
            <w:r>
              <w:rPr>
                <w:rFonts w:hint="eastAsia"/>
                <w:sz w:val="18"/>
                <w:szCs w:val="18"/>
              </w:rPr>
              <w:t>）文档防伪验证子系统</w:t>
            </w:r>
          </w:p>
          <w:p w14:paraId="7D3804B3" w14:textId="77777777" w:rsidR="002936F7" w:rsidRDefault="000A6DE9">
            <w:pPr>
              <w:pStyle w:val="Default"/>
              <w:spacing w:line="320" w:lineRule="exact"/>
              <w:ind w:firstLineChars="200" w:firstLine="360"/>
              <w:rPr>
                <w:sz w:val="18"/>
                <w:szCs w:val="18"/>
              </w:rPr>
            </w:pPr>
            <w:r>
              <w:rPr>
                <w:rFonts w:hint="eastAsia"/>
                <w:sz w:val="18"/>
                <w:szCs w:val="18"/>
              </w:rPr>
              <w:t>通过自助打印终端机打印输出的所有成绩单或证明文件，均有加密的唯一“二维码”识别标志，可通过手机微信、手机浏览器等软件扫描</w:t>
            </w:r>
            <w:proofErr w:type="gramStart"/>
            <w:r>
              <w:rPr>
                <w:rFonts w:hint="eastAsia"/>
                <w:sz w:val="18"/>
                <w:szCs w:val="18"/>
              </w:rPr>
              <w:t>二维码方式</w:t>
            </w:r>
            <w:proofErr w:type="gramEnd"/>
            <w:r>
              <w:rPr>
                <w:rFonts w:hint="eastAsia"/>
                <w:sz w:val="18"/>
                <w:szCs w:val="18"/>
              </w:rPr>
              <w:t>实现自助信息真伪验证。</w:t>
            </w:r>
          </w:p>
          <w:p w14:paraId="69193146" w14:textId="77777777" w:rsidR="002936F7" w:rsidRDefault="000A6DE9">
            <w:pPr>
              <w:pStyle w:val="a3"/>
              <w:spacing w:line="320" w:lineRule="exact"/>
              <w:ind w:firstLineChars="0" w:firstLine="0"/>
              <w:rPr>
                <w:sz w:val="18"/>
                <w:szCs w:val="18"/>
              </w:rPr>
            </w:pPr>
            <w:r>
              <w:rPr>
                <w:rFonts w:hint="eastAsia"/>
                <w:sz w:val="18"/>
                <w:szCs w:val="18"/>
              </w:rPr>
              <w:t>（</w:t>
            </w:r>
            <w:r>
              <w:rPr>
                <w:rFonts w:hint="eastAsia"/>
                <w:sz w:val="18"/>
                <w:szCs w:val="18"/>
              </w:rPr>
              <w:t>2</w:t>
            </w:r>
            <w:r>
              <w:rPr>
                <w:rFonts w:hint="eastAsia"/>
                <w:sz w:val="18"/>
                <w:szCs w:val="18"/>
              </w:rPr>
              <w:t>）信息查询</w:t>
            </w:r>
          </w:p>
          <w:p w14:paraId="06843A27" w14:textId="77777777" w:rsidR="002936F7" w:rsidRDefault="000A6DE9">
            <w:pPr>
              <w:pStyle w:val="a3"/>
              <w:spacing w:line="320" w:lineRule="exact"/>
              <w:ind w:firstLine="360"/>
              <w:rPr>
                <w:rFonts w:ascii="宋体" w:eastAsia="宋体" w:hAnsi="Calibri" w:cs="宋体"/>
                <w:color w:val="000000"/>
                <w:sz w:val="18"/>
                <w:szCs w:val="18"/>
              </w:rPr>
            </w:pPr>
            <w:r>
              <w:rPr>
                <w:rFonts w:ascii="宋体" w:eastAsia="宋体" w:hAnsi="Calibri" w:cs="宋体" w:hint="eastAsia"/>
                <w:color w:val="000000"/>
                <w:sz w:val="18"/>
                <w:szCs w:val="18"/>
              </w:rPr>
              <w:t>为学生提供各类信息查询服务，如个人信息、缴费标准、可用免费打印份数、打印记录、委托记录、缴费记录、通知公告、其他终端设备位置信息等内容。</w:t>
            </w:r>
          </w:p>
          <w:p w14:paraId="19B796FA" w14:textId="77777777" w:rsidR="002936F7" w:rsidRPr="009115AF" w:rsidRDefault="000A6DE9">
            <w:pPr>
              <w:pStyle w:val="4"/>
              <w:numPr>
                <w:ilvl w:val="3"/>
                <w:numId w:val="0"/>
              </w:numPr>
              <w:spacing w:before="0" w:after="0" w:line="320" w:lineRule="exact"/>
              <w:rPr>
                <w:rFonts w:asciiTheme="minorHAnsi" w:eastAsiaTheme="minorEastAsia" w:hAnsiTheme="minorHAnsi" w:cstheme="minorBidi"/>
                <w:b w:val="0"/>
                <w:bCs w:val="0"/>
                <w:sz w:val="18"/>
                <w:szCs w:val="18"/>
              </w:rPr>
            </w:pPr>
            <w:r w:rsidRPr="009115AF">
              <w:rPr>
                <w:rFonts w:asciiTheme="minorHAnsi" w:eastAsiaTheme="minorEastAsia" w:hAnsiTheme="minorHAnsi" w:cstheme="minorBidi" w:hint="eastAsia"/>
                <w:b w:val="0"/>
                <w:bCs w:val="0"/>
                <w:sz w:val="18"/>
                <w:szCs w:val="18"/>
              </w:rPr>
              <w:t>★（</w:t>
            </w:r>
            <w:r w:rsidRPr="009115AF">
              <w:rPr>
                <w:rFonts w:asciiTheme="minorHAnsi" w:eastAsiaTheme="minorEastAsia" w:hAnsiTheme="minorHAnsi" w:cstheme="minorBidi" w:hint="eastAsia"/>
                <w:b w:val="0"/>
                <w:bCs w:val="0"/>
                <w:sz w:val="18"/>
                <w:szCs w:val="18"/>
              </w:rPr>
              <w:t>3</w:t>
            </w:r>
            <w:r w:rsidRPr="009115AF">
              <w:rPr>
                <w:rFonts w:asciiTheme="minorHAnsi" w:eastAsiaTheme="minorEastAsia" w:hAnsiTheme="minorHAnsi" w:cstheme="minorBidi" w:hint="eastAsia"/>
                <w:b w:val="0"/>
                <w:bCs w:val="0"/>
                <w:sz w:val="18"/>
                <w:szCs w:val="18"/>
              </w:rPr>
              <w:t>）委托打印</w:t>
            </w:r>
          </w:p>
          <w:p w14:paraId="3327C020" w14:textId="77777777" w:rsidR="002936F7" w:rsidRDefault="000A6DE9">
            <w:pPr>
              <w:pStyle w:val="Default"/>
              <w:spacing w:line="320" w:lineRule="exact"/>
              <w:ind w:firstLineChars="200" w:firstLine="360"/>
              <w:rPr>
                <w:sz w:val="18"/>
                <w:szCs w:val="18"/>
              </w:rPr>
            </w:pPr>
            <w:r>
              <w:rPr>
                <w:rFonts w:hint="eastAsia"/>
                <w:sz w:val="18"/>
                <w:szCs w:val="18"/>
              </w:rPr>
              <w:t>学生不在校，且急需证明文件或成绩单时，可登录移动信息系统，填写委托单（委托单样式及字段以校方需求为准），选择在校学生委托打印，既可以单文件、单份数委托，也可以批量委托，即可以同时选择多个文件、每种文件选择不同份数进行批量委托。</w:t>
            </w:r>
          </w:p>
          <w:p w14:paraId="17025429" w14:textId="77777777" w:rsidR="002936F7" w:rsidRDefault="000A6DE9">
            <w:pPr>
              <w:numPr>
                <w:ilvl w:val="0"/>
                <w:numId w:val="1"/>
              </w:numPr>
              <w:spacing w:line="320" w:lineRule="exact"/>
              <w:rPr>
                <w:sz w:val="18"/>
                <w:szCs w:val="18"/>
              </w:rPr>
            </w:pPr>
            <w:r>
              <w:rPr>
                <w:rFonts w:hint="eastAsia"/>
                <w:sz w:val="18"/>
                <w:szCs w:val="18"/>
              </w:rPr>
              <w:t>运</w:t>
            </w:r>
            <w:proofErr w:type="gramStart"/>
            <w:r>
              <w:rPr>
                <w:rFonts w:hint="eastAsia"/>
                <w:sz w:val="18"/>
                <w:szCs w:val="18"/>
              </w:rPr>
              <w:t>维信息</w:t>
            </w:r>
            <w:proofErr w:type="gramEnd"/>
            <w:r>
              <w:rPr>
                <w:rFonts w:hint="eastAsia"/>
                <w:sz w:val="18"/>
                <w:szCs w:val="18"/>
              </w:rPr>
              <w:t>大屏展示系统</w:t>
            </w:r>
          </w:p>
          <w:p w14:paraId="4F6355C7" w14:textId="77777777" w:rsidR="002936F7" w:rsidRDefault="000A6DE9">
            <w:pPr>
              <w:pStyle w:val="ae"/>
              <w:spacing w:line="320" w:lineRule="exact"/>
              <w:ind w:firstLine="360"/>
              <w:rPr>
                <w:sz w:val="18"/>
                <w:szCs w:val="18"/>
              </w:rPr>
            </w:pPr>
            <w:r>
              <w:rPr>
                <w:rFonts w:hint="eastAsia"/>
                <w:sz w:val="18"/>
                <w:szCs w:val="18"/>
              </w:rPr>
              <w:t>通过可视化</w:t>
            </w:r>
            <w:r>
              <w:rPr>
                <w:rFonts w:hint="eastAsia"/>
                <w:sz w:val="18"/>
                <w:szCs w:val="18"/>
              </w:rPr>
              <w:t>BI</w:t>
            </w:r>
            <w:r>
              <w:rPr>
                <w:rFonts w:hint="eastAsia"/>
                <w:sz w:val="18"/>
                <w:szCs w:val="18"/>
              </w:rPr>
              <w:t>技术，对分布在校园各处的自助终端运行状况进行可视化监控。通过可视化数据分析工具，对终端打印情况进行多维度的分析展示。投标时需提供数据可视化分析软件著作权和和国家权威测评机构出具的软件测评报告，原件备查。</w:t>
            </w:r>
          </w:p>
          <w:p w14:paraId="30DE8591" w14:textId="77777777" w:rsidR="002936F7" w:rsidRDefault="000A6DE9">
            <w:pPr>
              <w:pStyle w:val="ae"/>
              <w:spacing w:line="320" w:lineRule="exact"/>
              <w:ind w:firstLineChars="0" w:firstLine="0"/>
              <w:rPr>
                <w:sz w:val="18"/>
                <w:szCs w:val="18"/>
              </w:rPr>
            </w:pPr>
            <w:r>
              <w:rPr>
                <w:rFonts w:hint="eastAsia"/>
                <w:sz w:val="18"/>
                <w:szCs w:val="18"/>
              </w:rPr>
              <w:t>★（</w:t>
            </w:r>
            <w:r>
              <w:rPr>
                <w:rFonts w:hint="eastAsia"/>
                <w:sz w:val="18"/>
                <w:szCs w:val="18"/>
              </w:rPr>
              <w:t>1</w:t>
            </w:r>
            <w:r>
              <w:rPr>
                <w:rFonts w:hint="eastAsia"/>
                <w:sz w:val="18"/>
                <w:szCs w:val="18"/>
              </w:rPr>
              <w:t>）打印排行榜</w:t>
            </w:r>
          </w:p>
          <w:p w14:paraId="63B6D015" w14:textId="77777777" w:rsidR="002936F7" w:rsidRDefault="000A6DE9">
            <w:pPr>
              <w:spacing w:line="320" w:lineRule="exact"/>
              <w:ind w:firstLineChars="200" w:firstLine="360"/>
              <w:rPr>
                <w:sz w:val="18"/>
                <w:szCs w:val="18"/>
              </w:rPr>
            </w:pPr>
            <w:r>
              <w:rPr>
                <w:rFonts w:hint="eastAsia"/>
                <w:sz w:val="18"/>
                <w:szCs w:val="18"/>
              </w:rPr>
              <w:t>该功能按院系、专业、年级多维</w:t>
            </w:r>
            <w:proofErr w:type="gramStart"/>
            <w:r>
              <w:rPr>
                <w:rFonts w:hint="eastAsia"/>
                <w:sz w:val="18"/>
                <w:szCs w:val="18"/>
              </w:rPr>
              <w:t>度统计</w:t>
            </w:r>
            <w:proofErr w:type="gramEnd"/>
            <w:r>
              <w:rPr>
                <w:rFonts w:hint="eastAsia"/>
                <w:sz w:val="18"/>
                <w:szCs w:val="18"/>
              </w:rPr>
              <w:t>打印数据，通过可视化柱状图，实时展示打印统计数据及排行。</w:t>
            </w:r>
          </w:p>
          <w:p w14:paraId="7759AF9C" w14:textId="77777777" w:rsidR="002936F7" w:rsidRDefault="000A6DE9">
            <w:pPr>
              <w:pStyle w:val="ae"/>
              <w:spacing w:line="320" w:lineRule="exact"/>
              <w:ind w:firstLineChars="0" w:firstLine="0"/>
              <w:rPr>
                <w:sz w:val="18"/>
                <w:szCs w:val="18"/>
              </w:rPr>
            </w:pPr>
            <w:r>
              <w:rPr>
                <w:rFonts w:hint="eastAsia"/>
                <w:sz w:val="18"/>
                <w:szCs w:val="18"/>
              </w:rPr>
              <w:t>★（</w:t>
            </w:r>
            <w:r>
              <w:rPr>
                <w:rFonts w:hint="eastAsia"/>
                <w:sz w:val="18"/>
                <w:szCs w:val="18"/>
              </w:rPr>
              <w:t>2</w:t>
            </w:r>
            <w:r>
              <w:rPr>
                <w:rFonts w:hint="eastAsia"/>
                <w:sz w:val="18"/>
                <w:szCs w:val="18"/>
              </w:rPr>
              <w:t>）终端打印排行榜</w:t>
            </w:r>
          </w:p>
          <w:p w14:paraId="46B2E8C9" w14:textId="77777777" w:rsidR="002936F7" w:rsidRDefault="000A6DE9">
            <w:pPr>
              <w:spacing w:line="320" w:lineRule="exact"/>
              <w:ind w:firstLineChars="200" w:firstLine="360"/>
              <w:rPr>
                <w:sz w:val="18"/>
                <w:szCs w:val="18"/>
              </w:rPr>
            </w:pPr>
            <w:r>
              <w:rPr>
                <w:rFonts w:hint="eastAsia"/>
                <w:sz w:val="18"/>
                <w:szCs w:val="18"/>
              </w:rPr>
              <w:t>该功能按终端统计打印数据，通过可视化柱状图，实时展示打印统计数据及排行，为学校调整设备位置及投放设备提供数据决策支撑。</w:t>
            </w:r>
          </w:p>
          <w:p w14:paraId="58993D43" w14:textId="77777777" w:rsidR="002936F7" w:rsidRDefault="000A6DE9">
            <w:pPr>
              <w:pStyle w:val="ae"/>
              <w:spacing w:line="320" w:lineRule="exact"/>
              <w:ind w:firstLineChars="0" w:firstLine="0"/>
              <w:rPr>
                <w:sz w:val="18"/>
                <w:szCs w:val="18"/>
              </w:rPr>
            </w:pPr>
            <w:r>
              <w:rPr>
                <w:rFonts w:hint="eastAsia"/>
                <w:sz w:val="18"/>
                <w:szCs w:val="18"/>
              </w:rPr>
              <w:t>★（</w:t>
            </w:r>
            <w:r>
              <w:rPr>
                <w:rFonts w:hint="eastAsia"/>
                <w:sz w:val="18"/>
                <w:szCs w:val="18"/>
              </w:rPr>
              <w:t>3</w:t>
            </w:r>
            <w:r>
              <w:rPr>
                <w:rFonts w:hint="eastAsia"/>
                <w:sz w:val="18"/>
                <w:szCs w:val="18"/>
              </w:rPr>
              <w:t>）登录方式统计</w:t>
            </w:r>
          </w:p>
          <w:p w14:paraId="09D00FCE" w14:textId="77777777" w:rsidR="002936F7" w:rsidRDefault="000A6DE9">
            <w:pPr>
              <w:spacing w:line="320" w:lineRule="exact"/>
              <w:ind w:firstLineChars="200" w:firstLine="360"/>
              <w:rPr>
                <w:sz w:val="18"/>
                <w:szCs w:val="18"/>
              </w:rPr>
            </w:pPr>
            <w:r>
              <w:rPr>
                <w:rFonts w:hint="eastAsia"/>
                <w:sz w:val="18"/>
                <w:szCs w:val="18"/>
              </w:rPr>
              <w:t>该功能通过可视化饼图，实时展示在校生及毕业生登录方式及占比情况，为系统优化学生登录方式提供数据支撑。</w:t>
            </w:r>
          </w:p>
          <w:p w14:paraId="0DFB0ADC" w14:textId="77777777" w:rsidR="002936F7" w:rsidRDefault="000A6DE9">
            <w:pPr>
              <w:pStyle w:val="ae"/>
              <w:spacing w:line="320" w:lineRule="exact"/>
              <w:ind w:firstLineChars="0" w:firstLine="0"/>
              <w:rPr>
                <w:sz w:val="18"/>
                <w:szCs w:val="18"/>
              </w:rPr>
            </w:pPr>
            <w:r>
              <w:rPr>
                <w:rFonts w:hint="eastAsia"/>
                <w:sz w:val="18"/>
                <w:szCs w:val="18"/>
              </w:rPr>
              <w:t>★（</w:t>
            </w:r>
            <w:r>
              <w:rPr>
                <w:rFonts w:hint="eastAsia"/>
                <w:sz w:val="18"/>
                <w:szCs w:val="18"/>
              </w:rPr>
              <w:t>4</w:t>
            </w:r>
            <w:r>
              <w:rPr>
                <w:rFonts w:hint="eastAsia"/>
                <w:sz w:val="18"/>
                <w:szCs w:val="18"/>
              </w:rPr>
              <w:t>）使用情况统计图</w:t>
            </w:r>
          </w:p>
          <w:p w14:paraId="72DC5629" w14:textId="77777777" w:rsidR="002936F7" w:rsidRDefault="000A6DE9">
            <w:pPr>
              <w:spacing w:line="320" w:lineRule="exact"/>
              <w:ind w:firstLineChars="200" w:firstLine="360"/>
              <w:rPr>
                <w:sz w:val="18"/>
                <w:szCs w:val="18"/>
              </w:rPr>
            </w:pPr>
            <w:r>
              <w:rPr>
                <w:rFonts w:hint="eastAsia"/>
                <w:sz w:val="18"/>
                <w:szCs w:val="18"/>
              </w:rPr>
              <w:t>该功能实时展示使用总人数，</w:t>
            </w:r>
            <w:proofErr w:type="gramStart"/>
            <w:r>
              <w:rPr>
                <w:rFonts w:hint="eastAsia"/>
                <w:sz w:val="18"/>
                <w:szCs w:val="18"/>
              </w:rPr>
              <w:t>打印总</w:t>
            </w:r>
            <w:proofErr w:type="gramEnd"/>
            <w:r>
              <w:rPr>
                <w:rFonts w:hint="eastAsia"/>
                <w:sz w:val="18"/>
                <w:szCs w:val="18"/>
              </w:rPr>
              <w:t>份数。按每个月使用人数统计数据，通过可视化折线图，实时展示近</w:t>
            </w:r>
            <w:r>
              <w:rPr>
                <w:rFonts w:hint="eastAsia"/>
                <w:sz w:val="18"/>
                <w:szCs w:val="18"/>
              </w:rPr>
              <w:t>12</w:t>
            </w:r>
            <w:r>
              <w:rPr>
                <w:rFonts w:hint="eastAsia"/>
                <w:sz w:val="18"/>
                <w:szCs w:val="18"/>
              </w:rPr>
              <w:t>个月，每个月使用人数变化趋势。</w:t>
            </w:r>
          </w:p>
          <w:p w14:paraId="09E26499" w14:textId="77777777" w:rsidR="002936F7" w:rsidRDefault="000A6DE9">
            <w:pPr>
              <w:pStyle w:val="ae"/>
              <w:spacing w:line="320" w:lineRule="exact"/>
              <w:ind w:firstLineChars="0" w:firstLine="0"/>
              <w:rPr>
                <w:sz w:val="18"/>
                <w:szCs w:val="18"/>
              </w:rPr>
            </w:pPr>
            <w:r>
              <w:rPr>
                <w:rFonts w:hint="eastAsia"/>
                <w:sz w:val="18"/>
                <w:szCs w:val="18"/>
              </w:rPr>
              <w:t>★（</w:t>
            </w:r>
            <w:r>
              <w:rPr>
                <w:rFonts w:hint="eastAsia"/>
                <w:sz w:val="18"/>
                <w:szCs w:val="18"/>
              </w:rPr>
              <w:t>5</w:t>
            </w:r>
            <w:r>
              <w:rPr>
                <w:rFonts w:hint="eastAsia"/>
                <w:sz w:val="18"/>
                <w:szCs w:val="18"/>
              </w:rPr>
              <w:t>）打印类型统计图</w:t>
            </w:r>
          </w:p>
          <w:p w14:paraId="4D3A053E" w14:textId="77777777" w:rsidR="002936F7" w:rsidRDefault="000A6DE9">
            <w:pPr>
              <w:spacing w:line="320" w:lineRule="exact"/>
              <w:ind w:firstLineChars="200" w:firstLine="360"/>
              <w:rPr>
                <w:sz w:val="18"/>
                <w:szCs w:val="18"/>
              </w:rPr>
            </w:pPr>
            <w:r>
              <w:rPr>
                <w:rFonts w:hint="eastAsia"/>
                <w:sz w:val="18"/>
                <w:szCs w:val="18"/>
              </w:rPr>
              <w:t>该功能通过可视化饼图，按打印类型统计数据，实时展示各打印类型在所有打印类型中的占比情况，方便学校及时掌握用户对每种打印类型的需求情况。</w:t>
            </w:r>
          </w:p>
          <w:p w14:paraId="45E7F630" w14:textId="77777777" w:rsidR="002936F7" w:rsidRDefault="000A6DE9">
            <w:pPr>
              <w:pStyle w:val="ae"/>
              <w:spacing w:line="320" w:lineRule="exact"/>
              <w:ind w:firstLineChars="0" w:firstLine="0"/>
              <w:rPr>
                <w:sz w:val="18"/>
                <w:szCs w:val="18"/>
              </w:rPr>
            </w:pPr>
            <w:r>
              <w:rPr>
                <w:rFonts w:hint="eastAsia"/>
                <w:sz w:val="18"/>
                <w:szCs w:val="18"/>
              </w:rPr>
              <w:t>★（</w:t>
            </w:r>
            <w:r>
              <w:rPr>
                <w:rFonts w:hint="eastAsia"/>
                <w:sz w:val="18"/>
                <w:szCs w:val="18"/>
              </w:rPr>
              <w:t>6</w:t>
            </w:r>
            <w:r>
              <w:rPr>
                <w:rFonts w:hint="eastAsia"/>
                <w:sz w:val="18"/>
                <w:szCs w:val="18"/>
              </w:rPr>
              <w:t>）各学院打印人数统计图</w:t>
            </w:r>
          </w:p>
          <w:p w14:paraId="6EDC6108" w14:textId="77777777" w:rsidR="002936F7" w:rsidRDefault="000A6DE9">
            <w:pPr>
              <w:spacing w:line="320" w:lineRule="exact"/>
              <w:ind w:firstLineChars="200" w:firstLine="360"/>
              <w:rPr>
                <w:sz w:val="18"/>
                <w:szCs w:val="18"/>
              </w:rPr>
            </w:pPr>
            <w:r>
              <w:rPr>
                <w:rFonts w:hint="eastAsia"/>
                <w:sz w:val="18"/>
                <w:szCs w:val="18"/>
              </w:rPr>
              <w:t>该功能按学院统计打印数据，通过可视化柱状图，实时展示打印统计数据及排行。</w:t>
            </w:r>
          </w:p>
          <w:p w14:paraId="178368B2" w14:textId="77777777" w:rsidR="002936F7" w:rsidRDefault="000A6DE9">
            <w:pPr>
              <w:pStyle w:val="ae"/>
              <w:spacing w:line="320" w:lineRule="exact"/>
              <w:ind w:firstLineChars="0" w:firstLine="0"/>
              <w:rPr>
                <w:sz w:val="18"/>
                <w:szCs w:val="18"/>
              </w:rPr>
            </w:pPr>
            <w:r>
              <w:rPr>
                <w:rFonts w:hint="eastAsia"/>
                <w:sz w:val="18"/>
                <w:szCs w:val="18"/>
              </w:rPr>
              <w:t>★（</w:t>
            </w:r>
            <w:r>
              <w:rPr>
                <w:rFonts w:hint="eastAsia"/>
                <w:sz w:val="18"/>
                <w:szCs w:val="18"/>
              </w:rPr>
              <w:t>7</w:t>
            </w:r>
            <w:r>
              <w:rPr>
                <w:rFonts w:hint="eastAsia"/>
                <w:sz w:val="18"/>
                <w:szCs w:val="18"/>
              </w:rPr>
              <w:t>）设备位置可视化</w:t>
            </w:r>
          </w:p>
          <w:p w14:paraId="275420A6" w14:textId="77777777" w:rsidR="002936F7" w:rsidRDefault="000A6DE9">
            <w:pPr>
              <w:spacing w:line="320" w:lineRule="exact"/>
              <w:ind w:firstLineChars="200" w:firstLine="360"/>
              <w:rPr>
                <w:sz w:val="18"/>
                <w:szCs w:val="18"/>
              </w:rPr>
            </w:pPr>
            <w:r>
              <w:rPr>
                <w:rFonts w:hint="eastAsia"/>
                <w:sz w:val="18"/>
                <w:szCs w:val="18"/>
              </w:rPr>
              <w:t>该功能通过可视化地图，展示分布在学校不同校区、不同位置的终端情况，方便用户了解各设备位置，并查找离自己最近的终端设备进行打印。</w:t>
            </w:r>
          </w:p>
          <w:p w14:paraId="61754BAE" w14:textId="77777777" w:rsidR="002936F7" w:rsidRDefault="000A6DE9">
            <w:pPr>
              <w:pStyle w:val="ae"/>
              <w:spacing w:line="320" w:lineRule="exact"/>
              <w:ind w:firstLineChars="0" w:firstLine="0"/>
              <w:rPr>
                <w:sz w:val="18"/>
                <w:szCs w:val="18"/>
              </w:rPr>
            </w:pPr>
            <w:r>
              <w:rPr>
                <w:rFonts w:hint="eastAsia"/>
                <w:sz w:val="18"/>
                <w:szCs w:val="18"/>
              </w:rPr>
              <w:t>★（</w:t>
            </w:r>
            <w:r>
              <w:rPr>
                <w:rFonts w:hint="eastAsia"/>
                <w:sz w:val="18"/>
                <w:szCs w:val="18"/>
              </w:rPr>
              <w:t>8</w:t>
            </w:r>
            <w:r>
              <w:rPr>
                <w:rFonts w:hint="eastAsia"/>
                <w:sz w:val="18"/>
                <w:szCs w:val="18"/>
              </w:rPr>
              <w:t>）设备参数实时监控</w:t>
            </w:r>
          </w:p>
          <w:p w14:paraId="6BE54812" w14:textId="77777777" w:rsidR="002936F7" w:rsidRDefault="000A6DE9">
            <w:pPr>
              <w:spacing w:line="320" w:lineRule="exact"/>
              <w:ind w:firstLineChars="200" w:firstLine="360"/>
              <w:rPr>
                <w:sz w:val="18"/>
                <w:szCs w:val="18"/>
              </w:rPr>
            </w:pPr>
            <w:r>
              <w:rPr>
                <w:rFonts w:hint="eastAsia"/>
                <w:sz w:val="18"/>
                <w:szCs w:val="18"/>
              </w:rPr>
              <w:lastRenderedPageBreak/>
              <w:t>该功能实时展示终端的内部设备参数及运行状态，如打印机、身份证阅读器、校园卡阅读器、主机</w:t>
            </w:r>
            <w:r>
              <w:rPr>
                <w:rFonts w:hint="eastAsia"/>
                <w:sz w:val="18"/>
                <w:szCs w:val="18"/>
              </w:rPr>
              <w:t>CPU</w:t>
            </w:r>
            <w:r>
              <w:rPr>
                <w:rFonts w:hint="eastAsia"/>
                <w:sz w:val="18"/>
                <w:szCs w:val="18"/>
              </w:rPr>
              <w:t>、内存、温度等参数，实时监控设备运行健康指标。</w:t>
            </w:r>
          </w:p>
          <w:p w14:paraId="560AD007" w14:textId="77777777" w:rsidR="002936F7" w:rsidRDefault="000A6DE9">
            <w:pPr>
              <w:pStyle w:val="ae"/>
              <w:spacing w:line="320" w:lineRule="exact"/>
              <w:ind w:firstLineChars="0" w:firstLine="0"/>
              <w:rPr>
                <w:sz w:val="18"/>
                <w:szCs w:val="18"/>
              </w:rPr>
            </w:pPr>
            <w:r>
              <w:rPr>
                <w:rFonts w:hint="eastAsia"/>
                <w:sz w:val="18"/>
                <w:szCs w:val="18"/>
              </w:rPr>
              <w:t>★（</w:t>
            </w:r>
            <w:r>
              <w:rPr>
                <w:rFonts w:hint="eastAsia"/>
                <w:sz w:val="18"/>
                <w:szCs w:val="18"/>
              </w:rPr>
              <w:t>9</w:t>
            </w:r>
            <w:r>
              <w:rPr>
                <w:rFonts w:hint="eastAsia"/>
                <w:sz w:val="18"/>
                <w:szCs w:val="18"/>
              </w:rPr>
              <w:t>）设备耗材实时监控</w:t>
            </w:r>
          </w:p>
          <w:p w14:paraId="77DB6F30" w14:textId="77777777" w:rsidR="002936F7" w:rsidRDefault="000A6DE9">
            <w:pPr>
              <w:spacing w:line="320" w:lineRule="exact"/>
              <w:ind w:firstLineChars="200" w:firstLine="360"/>
              <w:rPr>
                <w:sz w:val="18"/>
                <w:szCs w:val="18"/>
              </w:rPr>
            </w:pPr>
            <w:r>
              <w:rPr>
                <w:rFonts w:hint="eastAsia"/>
                <w:sz w:val="18"/>
                <w:szCs w:val="18"/>
              </w:rPr>
              <w:t>该功能实时展示终端耗材使用情况，如硒鼓剩余量、纸张剩余量等参数，方便管理员及时更换耗材，为用户提供优质打印服务。</w:t>
            </w:r>
          </w:p>
          <w:p w14:paraId="38456BB1" w14:textId="77777777" w:rsidR="002936F7" w:rsidRDefault="000A6DE9">
            <w:pPr>
              <w:pStyle w:val="ae"/>
              <w:spacing w:line="320" w:lineRule="exact"/>
              <w:ind w:firstLineChars="0" w:firstLine="0"/>
              <w:rPr>
                <w:sz w:val="18"/>
                <w:szCs w:val="18"/>
              </w:rPr>
            </w:pPr>
            <w:r>
              <w:rPr>
                <w:rFonts w:hint="eastAsia"/>
                <w:sz w:val="18"/>
                <w:szCs w:val="18"/>
              </w:rPr>
              <w:t>★（</w:t>
            </w:r>
            <w:r>
              <w:rPr>
                <w:rFonts w:hint="eastAsia"/>
                <w:sz w:val="18"/>
                <w:szCs w:val="18"/>
              </w:rPr>
              <w:t>11</w:t>
            </w:r>
            <w:r>
              <w:rPr>
                <w:rFonts w:hint="eastAsia"/>
                <w:sz w:val="18"/>
                <w:szCs w:val="18"/>
              </w:rPr>
              <w:t>）打印时间散点图分布</w:t>
            </w:r>
          </w:p>
          <w:p w14:paraId="5A412477" w14:textId="77777777" w:rsidR="002936F7" w:rsidRDefault="000A6DE9">
            <w:pPr>
              <w:spacing w:line="320" w:lineRule="exact"/>
              <w:ind w:firstLineChars="200" w:firstLine="360"/>
              <w:rPr>
                <w:sz w:val="18"/>
                <w:szCs w:val="18"/>
              </w:rPr>
            </w:pPr>
            <w:r>
              <w:rPr>
                <w:rFonts w:hint="eastAsia"/>
                <w:sz w:val="18"/>
                <w:szCs w:val="18"/>
              </w:rPr>
              <w:t>该功能通过时、周两</w:t>
            </w:r>
            <w:proofErr w:type="gramStart"/>
            <w:r>
              <w:rPr>
                <w:rFonts w:hint="eastAsia"/>
                <w:sz w:val="18"/>
                <w:szCs w:val="18"/>
              </w:rPr>
              <w:t>个</w:t>
            </w:r>
            <w:proofErr w:type="gramEnd"/>
            <w:r>
              <w:rPr>
                <w:rFonts w:hint="eastAsia"/>
                <w:sz w:val="18"/>
                <w:szCs w:val="18"/>
              </w:rPr>
              <w:t>时间维度，统计近</w:t>
            </w:r>
            <w:r>
              <w:rPr>
                <w:rFonts w:hint="eastAsia"/>
                <w:sz w:val="18"/>
                <w:szCs w:val="18"/>
              </w:rPr>
              <w:t>3</w:t>
            </w:r>
            <w:r>
              <w:rPr>
                <w:rFonts w:hint="eastAsia"/>
                <w:sz w:val="18"/>
                <w:szCs w:val="18"/>
              </w:rPr>
              <w:t>个月的打印数据，绘制散点分布图。通过散点的颜色区分正常时间以及非正常时间，通过散点的大小表示打印数量的多少，直观形象地展示用户使用系统情况。</w:t>
            </w:r>
          </w:p>
          <w:p w14:paraId="1020C7CB" w14:textId="77777777" w:rsidR="002936F7" w:rsidRDefault="000A6DE9">
            <w:pPr>
              <w:pStyle w:val="ae"/>
              <w:spacing w:line="320" w:lineRule="exact"/>
              <w:ind w:firstLineChars="0" w:firstLine="0"/>
              <w:rPr>
                <w:sz w:val="18"/>
                <w:szCs w:val="18"/>
              </w:rPr>
            </w:pPr>
            <w:r>
              <w:rPr>
                <w:rFonts w:hint="eastAsia"/>
                <w:sz w:val="18"/>
                <w:szCs w:val="18"/>
              </w:rPr>
              <w:t>★（</w:t>
            </w:r>
            <w:r>
              <w:rPr>
                <w:rFonts w:hint="eastAsia"/>
                <w:sz w:val="18"/>
                <w:szCs w:val="18"/>
              </w:rPr>
              <w:t>12</w:t>
            </w:r>
            <w:r>
              <w:rPr>
                <w:rFonts w:hint="eastAsia"/>
                <w:sz w:val="18"/>
                <w:szCs w:val="18"/>
              </w:rPr>
              <w:t>）打印类型分析指标图</w:t>
            </w:r>
          </w:p>
          <w:p w14:paraId="549D7310" w14:textId="77777777" w:rsidR="002936F7" w:rsidRDefault="000A6DE9">
            <w:pPr>
              <w:pStyle w:val="Default"/>
              <w:spacing w:line="320" w:lineRule="exact"/>
              <w:ind w:firstLineChars="200" w:firstLine="360"/>
              <w:rPr>
                <w:sz w:val="18"/>
                <w:szCs w:val="18"/>
              </w:rPr>
            </w:pPr>
            <w:r>
              <w:rPr>
                <w:rFonts w:hint="eastAsia"/>
                <w:sz w:val="18"/>
                <w:szCs w:val="18"/>
              </w:rPr>
              <w:t>该功能按打印类型统计打印数据，通过可视化雷达图展示近6个月数据，实时分析打印类型指标，方便管理者及时掌握打印情况。</w:t>
            </w:r>
          </w:p>
          <w:p w14:paraId="37540F1F" w14:textId="77777777" w:rsidR="002936F7" w:rsidRDefault="000A6DE9">
            <w:pPr>
              <w:spacing w:line="320" w:lineRule="exact"/>
              <w:rPr>
                <w:color w:val="000000" w:themeColor="text1"/>
                <w:sz w:val="18"/>
                <w:szCs w:val="18"/>
              </w:rPr>
            </w:pPr>
            <w:r>
              <w:rPr>
                <w:rFonts w:hint="eastAsia"/>
                <w:color w:val="000000" w:themeColor="text1"/>
                <w:sz w:val="18"/>
                <w:szCs w:val="18"/>
              </w:rPr>
              <w:t>6</w:t>
            </w:r>
            <w:r>
              <w:rPr>
                <w:rFonts w:hint="eastAsia"/>
                <w:color w:val="000000" w:themeColor="text1"/>
                <w:sz w:val="18"/>
                <w:szCs w:val="18"/>
              </w:rPr>
              <w:t>、预留扩展功能</w:t>
            </w:r>
          </w:p>
          <w:p w14:paraId="2ED4D7BA" w14:textId="4B862773" w:rsidR="002936F7" w:rsidRDefault="000A6DE9">
            <w:pPr>
              <w:pStyle w:val="4"/>
              <w:keepNext w:val="0"/>
              <w:keepLines w:val="0"/>
              <w:spacing w:before="0" w:after="0" w:line="320" w:lineRule="exact"/>
              <w:ind w:firstLineChars="200" w:firstLine="360"/>
              <w:rPr>
                <w:rFonts w:asciiTheme="minorHAnsi" w:eastAsiaTheme="minorEastAsia" w:hAnsiTheme="minorHAnsi" w:cstheme="minorBidi"/>
                <w:b w:val="0"/>
                <w:bCs w:val="0"/>
                <w:color w:val="000000" w:themeColor="text1"/>
                <w:sz w:val="18"/>
                <w:szCs w:val="18"/>
              </w:rPr>
            </w:pPr>
            <w:r>
              <w:rPr>
                <w:rFonts w:asciiTheme="minorHAnsi" w:eastAsiaTheme="minorEastAsia" w:hAnsiTheme="minorHAnsi" w:cstheme="minorBidi" w:hint="eastAsia"/>
                <w:b w:val="0"/>
                <w:bCs w:val="0"/>
                <w:color w:val="000000" w:themeColor="text1"/>
                <w:sz w:val="18"/>
                <w:szCs w:val="18"/>
              </w:rPr>
              <w:t>本次</w:t>
            </w:r>
            <w:r w:rsidR="009115AF">
              <w:rPr>
                <w:rFonts w:asciiTheme="minorHAnsi" w:eastAsiaTheme="minorEastAsia" w:hAnsiTheme="minorHAnsi" w:cstheme="minorBidi" w:hint="eastAsia"/>
                <w:b w:val="0"/>
                <w:bCs w:val="0"/>
                <w:color w:val="000000" w:themeColor="text1"/>
                <w:sz w:val="18"/>
                <w:szCs w:val="18"/>
              </w:rPr>
              <w:t>校园</w:t>
            </w:r>
            <w:r>
              <w:rPr>
                <w:rFonts w:asciiTheme="minorHAnsi" w:eastAsiaTheme="minorEastAsia" w:hAnsiTheme="minorHAnsi" w:cstheme="minorBidi" w:hint="eastAsia"/>
                <w:b w:val="0"/>
                <w:bCs w:val="0"/>
                <w:color w:val="000000" w:themeColor="text1"/>
                <w:sz w:val="18"/>
                <w:szCs w:val="18"/>
              </w:rPr>
              <w:t>自助打印系统的建设，将有效的解决我校学生文件打印需求，减轻业务部</w:t>
            </w:r>
            <w:proofErr w:type="gramStart"/>
            <w:r>
              <w:rPr>
                <w:rFonts w:asciiTheme="minorHAnsi" w:eastAsiaTheme="minorEastAsia" w:hAnsiTheme="minorHAnsi" w:cstheme="minorBidi" w:hint="eastAsia"/>
                <w:b w:val="0"/>
                <w:bCs w:val="0"/>
                <w:color w:val="000000" w:themeColor="text1"/>
                <w:sz w:val="18"/>
                <w:szCs w:val="18"/>
              </w:rPr>
              <w:t>门老师</w:t>
            </w:r>
            <w:proofErr w:type="gramEnd"/>
            <w:r>
              <w:rPr>
                <w:rFonts w:asciiTheme="minorHAnsi" w:eastAsiaTheme="minorEastAsia" w:hAnsiTheme="minorHAnsi" w:cstheme="minorBidi" w:hint="eastAsia"/>
                <w:b w:val="0"/>
                <w:bCs w:val="0"/>
                <w:color w:val="000000" w:themeColor="text1"/>
                <w:sz w:val="18"/>
                <w:szCs w:val="18"/>
              </w:rPr>
              <w:t>的工作量，提升学生的服务体验。同时，对我校教务处的打印文档模板进行统一定制，通过与相关系统的数据集成，支持全校学生的文档自助生成，提高各部门文档的规范性，塑造我校对外形象。</w:t>
            </w:r>
          </w:p>
          <w:p w14:paraId="3664CEA4" w14:textId="77777777" w:rsidR="002936F7" w:rsidRDefault="000A6DE9">
            <w:pPr>
              <w:pStyle w:val="Default"/>
              <w:spacing w:line="320" w:lineRule="exact"/>
              <w:ind w:firstLineChars="200" w:firstLine="360"/>
              <w:rPr>
                <w:rFonts w:asciiTheme="minorHAnsi" w:eastAsiaTheme="minorEastAsia" w:hAnsiTheme="minorHAnsi" w:cstheme="minorBidi"/>
                <w:color w:val="000000" w:themeColor="text1"/>
                <w:kern w:val="2"/>
                <w:sz w:val="18"/>
                <w:szCs w:val="18"/>
              </w:rPr>
            </w:pPr>
            <w:r>
              <w:rPr>
                <w:rFonts w:asciiTheme="minorHAnsi" w:eastAsiaTheme="minorEastAsia" w:hAnsiTheme="minorHAnsi" w:cstheme="minorBidi" w:hint="eastAsia"/>
                <w:color w:val="000000" w:themeColor="text1"/>
                <w:kern w:val="2"/>
                <w:sz w:val="18"/>
                <w:szCs w:val="18"/>
              </w:rPr>
              <w:t>为了业务系统建设的连续性和稳定性，并避免重复建设，要求在自助打印系统的基础上有能力开放相关数据和文档模板，有能力无缝升级线上文档功能。保证线上文档与自助打印纸质文档数据一致性和模板一致性，有效提升我校整体的运转效率和服务管理水平。</w:t>
            </w:r>
          </w:p>
          <w:p w14:paraId="54583BC6" w14:textId="77777777" w:rsidR="002936F7" w:rsidRDefault="000A6DE9">
            <w:pPr>
              <w:spacing w:line="320" w:lineRule="exact"/>
              <w:ind w:firstLineChars="200" w:firstLine="360"/>
              <w:rPr>
                <w:color w:val="000000" w:themeColor="text1"/>
                <w:sz w:val="18"/>
                <w:szCs w:val="18"/>
              </w:rPr>
            </w:pPr>
            <w:r>
              <w:rPr>
                <w:rFonts w:hint="eastAsia"/>
                <w:color w:val="000000" w:themeColor="text1"/>
                <w:sz w:val="18"/>
                <w:szCs w:val="18"/>
              </w:rPr>
              <w:t>要求后续升级线上文档具有如下基本功能：</w:t>
            </w:r>
          </w:p>
          <w:p w14:paraId="57F9FEBC" w14:textId="77777777" w:rsidR="002936F7" w:rsidRDefault="000A6DE9">
            <w:pPr>
              <w:spacing w:line="320" w:lineRule="exact"/>
              <w:ind w:firstLineChars="200" w:firstLine="360"/>
              <w:rPr>
                <w:color w:val="000000" w:themeColor="text1"/>
                <w:sz w:val="18"/>
                <w:szCs w:val="18"/>
              </w:rPr>
            </w:pPr>
            <w:r>
              <w:rPr>
                <w:rFonts w:hint="eastAsia"/>
                <w:color w:val="000000" w:themeColor="text1"/>
                <w:sz w:val="18"/>
                <w:szCs w:val="18"/>
              </w:rPr>
              <w:t>★针对学生，要求支持</w:t>
            </w:r>
            <w:r>
              <w:rPr>
                <w:rFonts w:hint="eastAsia"/>
                <w:color w:val="000000" w:themeColor="text1"/>
                <w:sz w:val="18"/>
                <w:szCs w:val="18"/>
              </w:rPr>
              <w:t>PC</w:t>
            </w:r>
            <w:r>
              <w:rPr>
                <w:rFonts w:hint="eastAsia"/>
                <w:color w:val="000000" w:themeColor="text1"/>
                <w:sz w:val="18"/>
                <w:szCs w:val="18"/>
              </w:rPr>
              <w:t>端和移动端的文件申请和订单查询功能；针对管理员，要求支持系统配置、签章管理、</w:t>
            </w:r>
            <w:r>
              <w:rPr>
                <w:rFonts w:hint="eastAsia"/>
                <w:color w:val="000000" w:themeColor="text1"/>
                <w:sz w:val="18"/>
                <w:szCs w:val="18"/>
              </w:rPr>
              <w:t>CA</w:t>
            </w:r>
            <w:r>
              <w:rPr>
                <w:rFonts w:hint="eastAsia"/>
                <w:color w:val="000000" w:themeColor="text1"/>
                <w:sz w:val="18"/>
                <w:szCs w:val="18"/>
              </w:rPr>
              <w:t>管理、订单管理、统计分析等功能；针对已签发的文件，要求支持线下验证、线上验证。</w:t>
            </w:r>
          </w:p>
          <w:p w14:paraId="355B3002" w14:textId="74A43A3F" w:rsidR="002936F7" w:rsidRPr="009115AF" w:rsidRDefault="000A6DE9" w:rsidP="009115AF">
            <w:pPr>
              <w:pStyle w:val="Default"/>
              <w:spacing w:line="320" w:lineRule="exact"/>
              <w:ind w:firstLineChars="200" w:firstLine="360"/>
              <w:rPr>
                <w:rFonts w:asciiTheme="minorHAnsi" w:eastAsiaTheme="minorEastAsia" w:hAnsiTheme="minorHAnsi" w:cstheme="minorBidi"/>
                <w:color w:val="000000" w:themeColor="text1"/>
                <w:kern w:val="2"/>
                <w:sz w:val="18"/>
                <w:szCs w:val="18"/>
              </w:rPr>
            </w:pPr>
            <w:r>
              <w:rPr>
                <w:rFonts w:asciiTheme="minorHAnsi" w:eastAsiaTheme="minorEastAsia" w:hAnsiTheme="minorHAnsi" w:cstheme="minorBidi" w:hint="eastAsia"/>
                <w:color w:val="000000" w:themeColor="text1"/>
                <w:kern w:val="2"/>
                <w:sz w:val="18"/>
                <w:szCs w:val="18"/>
              </w:rPr>
              <w:t>投标时提供升级线上文档技术承诺书和线上文档相关资质证明：自有知识产权的高校可信电子文档服务软件著作权、移动端可信电子文档服务软件著作权、</w:t>
            </w:r>
            <w:r>
              <w:rPr>
                <w:rFonts w:asciiTheme="minorHAnsi" w:eastAsiaTheme="minorEastAsia" w:hAnsiTheme="minorHAnsi" w:cstheme="minorBidi" w:hint="eastAsia"/>
                <w:color w:val="000000" w:themeColor="text1"/>
                <w:kern w:val="2"/>
                <w:sz w:val="18"/>
                <w:szCs w:val="18"/>
              </w:rPr>
              <w:t>PDF</w:t>
            </w:r>
            <w:r>
              <w:rPr>
                <w:rFonts w:asciiTheme="minorHAnsi" w:eastAsiaTheme="minorEastAsia" w:hAnsiTheme="minorHAnsi" w:cstheme="minorBidi" w:hint="eastAsia"/>
                <w:color w:val="000000" w:themeColor="text1"/>
                <w:kern w:val="2"/>
                <w:sz w:val="18"/>
                <w:szCs w:val="18"/>
              </w:rPr>
              <w:t>电子签章软件著作权和国家权威测评机构出具的高校可信电子文档服务软件测评报告、移动端可信电子文档服务软件测评报告、</w:t>
            </w:r>
            <w:r>
              <w:rPr>
                <w:rFonts w:asciiTheme="minorHAnsi" w:eastAsiaTheme="minorEastAsia" w:hAnsiTheme="minorHAnsi" w:cstheme="minorBidi" w:hint="eastAsia"/>
                <w:color w:val="000000" w:themeColor="text1"/>
                <w:kern w:val="2"/>
                <w:sz w:val="18"/>
                <w:szCs w:val="18"/>
              </w:rPr>
              <w:t>PDF</w:t>
            </w:r>
            <w:r>
              <w:rPr>
                <w:rFonts w:asciiTheme="minorHAnsi" w:eastAsiaTheme="minorEastAsia" w:hAnsiTheme="minorHAnsi" w:cstheme="minorBidi" w:hint="eastAsia"/>
                <w:color w:val="000000" w:themeColor="text1"/>
                <w:kern w:val="2"/>
                <w:sz w:val="18"/>
                <w:szCs w:val="18"/>
              </w:rPr>
              <w:t>电子签章软件测评报告。</w:t>
            </w:r>
          </w:p>
        </w:tc>
        <w:tc>
          <w:tcPr>
            <w:tcW w:w="1351" w:type="dxa"/>
            <w:shd w:val="clear" w:color="auto" w:fill="auto"/>
          </w:tcPr>
          <w:p w14:paraId="064D966B" w14:textId="77777777" w:rsidR="002936F7" w:rsidRDefault="000A6DE9">
            <w:pPr>
              <w:spacing w:line="320" w:lineRule="exact"/>
              <w:rPr>
                <w:rFonts w:ascii="宋体" w:eastAsia="宋体" w:hAnsi="宋体" w:cs="宋体"/>
                <w:b/>
                <w:bCs/>
                <w:kern w:val="0"/>
                <w:sz w:val="18"/>
                <w:szCs w:val="18"/>
              </w:rPr>
            </w:pPr>
            <w:r>
              <w:rPr>
                <w:rFonts w:ascii="宋体" w:hAnsi="宋体" w:cs="宋体" w:hint="eastAsia"/>
                <w:b/>
                <w:bCs/>
                <w:kern w:val="0"/>
                <w:sz w:val="18"/>
                <w:szCs w:val="18"/>
              </w:rPr>
              <w:lastRenderedPageBreak/>
              <w:t>3套</w:t>
            </w:r>
          </w:p>
        </w:tc>
      </w:tr>
      <w:tr w:rsidR="002936F7" w14:paraId="085352C0" w14:textId="77777777">
        <w:trPr>
          <w:trHeight w:val="90"/>
        </w:trPr>
        <w:tc>
          <w:tcPr>
            <w:tcW w:w="924" w:type="dxa"/>
            <w:shd w:val="clear" w:color="auto" w:fill="auto"/>
          </w:tcPr>
          <w:p w14:paraId="5F8AFDF0" w14:textId="77777777" w:rsidR="002936F7" w:rsidRDefault="000A6DE9">
            <w:pPr>
              <w:pStyle w:val="a3"/>
              <w:spacing w:line="320" w:lineRule="exact"/>
              <w:ind w:firstLineChars="0" w:firstLine="0"/>
              <w:jc w:val="center"/>
              <w:rPr>
                <w:rFonts w:ascii="宋体" w:eastAsia="宋体" w:hAnsi="宋体" w:cs="宋体"/>
                <w:b/>
                <w:bCs/>
                <w:sz w:val="18"/>
                <w:szCs w:val="18"/>
              </w:rPr>
            </w:pPr>
            <w:r>
              <w:rPr>
                <w:rFonts w:ascii="宋体" w:hAnsi="宋体" w:cs="宋体" w:hint="eastAsia"/>
                <w:b/>
                <w:bCs/>
                <w:sz w:val="18"/>
                <w:szCs w:val="18"/>
              </w:rPr>
              <w:lastRenderedPageBreak/>
              <w:t>2</w:t>
            </w:r>
          </w:p>
        </w:tc>
        <w:tc>
          <w:tcPr>
            <w:tcW w:w="1500" w:type="dxa"/>
            <w:shd w:val="clear" w:color="auto" w:fill="auto"/>
          </w:tcPr>
          <w:p w14:paraId="723CD406" w14:textId="36428706" w:rsidR="002936F7" w:rsidRDefault="00116B6A">
            <w:pPr>
              <w:pStyle w:val="a3"/>
              <w:spacing w:line="320" w:lineRule="exact"/>
              <w:ind w:firstLineChars="0" w:firstLine="0"/>
              <w:jc w:val="left"/>
              <w:rPr>
                <w:rFonts w:ascii="宋体" w:hAnsi="宋体" w:cs="宋体"/>
                <w:b/>
                <w:bCs/>
                <w:spacing w:val="2"/>
                <w:kern w:val="0"/>
                <w:sz w:val="18"/>
                <w:szCs w:val="18"/>
              </w:rPr>
            </w:pPr>
            <w:r>
              <w:rPr>
                <w:rFonts w:ascii="宋体" w:hAnsi="宋体" w:cs="宋体" w:hint="eastAsia"/>
                <w:b/>
                <w:bCs/>
                <w:sz w:val="18"/>
                <w:szCs w:val="18"/>
              </w:rPr>
              <w:t>校园自助打印服务系统</w:t>
            </w:r>
            <w:r w:rsidR="000A6DE9">
              <w:rPr>
                <w:rFonts w:ascii="宋体" w:hAnsi="宋体" w:cs="宋体" w:hint="eastAsia"/>
                <w:b/>
                <w:bCs/>
                <w:sz w:val="18"/>
                <w:szCs w:val="18"/>
              </w:rPr>
              <w:t>终端设备</w:t>
            </w:r>
          </w:p>
        </w:tc>
        <w:tc>
          <w:tcPr>
            <w:tcW w:w="5933" w:type="dxa"/>
            <w:shd w:val="clear" w:color="auto" w:fill="auto"/>
          </w:tcPr>
          <w:p w14:paraId="229EE357" w14:textId="77777777" w:rsidR="002936F7" w:rsidRDefault="000A6DE9">
            <w:pPr>
              <w:pStyle w:val="a3"/>
              <w:spacing w:line="320" w:lineRule="exact"/>
              <w:ind w:firstLine="369"/>
              <w:rPr>
                <w:rFonts w:ascii="宋体" w:hAnsi="宋体" w:cs="宋体"/>
                <w:b/>
                <w:spacing w:val="2"/>
                <w:kern w:val="0"/>
                <w:sz w:val="18"/>
                <w:szCs w:val="18"/>
              </w:rPr>
            </w:pPr>
            <w:r>
              <w:rPr>
                <w:rFonts w:ascii="宋体" w:hAnsi="宋体" w:cs="宋体" w:hint="eastAsia"/>
                <w:b/>
                <w:spacing w:val="2"/>
                <w:kern w:val="0"/>
                <w:sz w:val="18"/>
                <w:szCs w:val="18"/>
              </w:rPr>
              <w:t>自助终端配置</w:t>
            </w:r>
          </w:p>
          <w:p w14:paraId="44844F81" w14:textId="77777777" w:rsidR="002936F7" w:rsidRDefault="000A6DE9">
            <w:pPr>
              <w:widowControl/>
              <w:spacing w:line="320" w:lineRule="exact"/>
              <w:ind w:firstLineChars="200" w:firstLine="360"/>
              <w:jc w:val="left"/>
              <w:rPr>
                <w:rFonts w:ascii="宋体" w:hAnsi="宋体" w:cs="宋体"/>
                <w:b/>
                <w:spacing w:val="2"/>
                <w:kern w:val="0"/>
                <w:sz w:val="18"/>
                <w:szCs w:val="18"/>
              </w:rPr>
            </w:pPr>
            <w:r>
              <w:rPr>
                <w:rFonts w:ascii="宋体" w:hAnsi="宋体" w:cs="宋体" w:hint="eastAsia"/>
                <w:kern w:val="0"/>
                <w:sz w:val="18"/>
                <w:szCs w:val="18"/>
                <w:lang w:bidi="ar"/>
              </w:rPr>
              <w:t>设备整机要求提供安全合格认证（CE 认证、FCC2000、ROHS检测报告复印件，原件备查）</w:t>
            </w:r>
          </w:p>
          <w:p w14:paraId="22EAEBF8" w14:textId="77777777" w:rsidR="002936F7" w:rsidRDefault="000A6DE9">
            <w:pPr>
              <w:spacing w:line="320" w:lineRule="exact"/>
              <w:ind w:firstLineChars="200" w:firstLine="361"/>
              <w:rPr>
                <w:rFonts w:ascii="宋体" w:hAnsi="宋体" w:cs="宋体"/>
                <w:b/>
                <w:sz w:val="18"/>
                <w:szCs w:val="18"/>
              </w:rPr>
            </w:pPr>
            <w:r>
              <w:rPr>
                <w:rFonts w:ascii="宋体" w:hAnsi="宋体" w:cs="宋体" w:hint="eastAsia"/>
                <w:b/>
                <w:sz w:val="18"/>
                <w:szCs w:val="18"/>
              </w:rPr>
              <w:t>冷轧钢板金属机柜：</w:t>
            </w:r>
          </w:p>
          <w:p w14:paraId="296B5659" w14:textId="77777777" w:rsidR="002936F7" w:rsidRDefault="000A6DE9">
            <w:pPr>
              <w:spacing w:line="320" w:lineRule="exact"/>
              <w:ind w:firstLineChars="200" w:firstLine="360"/>
              <w:rPr>
                <w:rFonts w:ascii="宋体" w:hAnsi="宋体" w:cs="宋体"/>
                <w:sz w:val="18"/>
                <w:szCs w:val="18"/>
              </w:rPr>
            </w:pPr>
            <w:r>
              <w:rPr>
                <w:rFonts w:ascii="宋体" w:hAnsi="宋体" w:cs="宋体" w:hint="eastAsia"/>
                <w:sz w:val="18"/>
                <w:szCs w:val="18"/>
              </w:rPr>
              <w:t>表面处理：采用进口汽车金属烤漆,可选用金属光面漆、金属亚 光漆、喷塑磨砂漆。</w:t>
            </w:r>
          </w:p>
          <w:p w14:paraId="15DC523A" w14:textId="77777777" w:rsidR="002936F7" w:rsidRDefault="000A6DE9">
            <w:pPr>
              <w:spacing w:line="320" w:lineRule="exact"/>
              <w:ind w:firstLineChars="200" w:firstLine="360"/>
              <w:rPr>
                <w:rFonts w:ascii="宋体" w:hAnsi="宋体" w:cs="宋体"/>
                <w:sz w:val="18"/>
                <w:szCs w:val="18"/>
              </w:rPr>
            </w:pPr>
            <w:r>
              <w:rPr>
                <w:rFonts w:ascii="宋体" w:hAnsi="宋体" w:cs="宋体" w:hint="eastAsia"/>
                <w:sz w:val="18"/>
                <w:szCs w:val="18"/>
              </w:rPr>
              <w:t>控制面板：电源开关、音响、音量、音调调谐 接口：RJ45网络接口电压：AC220V±10% 50Hz±1Hz 功耗：＜200W   开机瞬间电流3A立体声功效音响:功放功率：2.2W； 喇叭功率:5W；频响：100Hz~20KHz；风扇:规格9*9 12V。</w:t>
            </w:r>
          </w:p>
          <w:p w14:paraId="404B2FE5" w14:textId="77777777" w:rsidR="002936F7" w:rsidRDefault="000A6DE9">
            <w:pPr>
              <w:spacing w:line="320" w:lineRule="exact"/>
              <w:ind w:firstLineChars="200" w:firstLine="361"/>
              <w:rPr>
                <w:rFonts w:ascii="宋体" w:hAnsi="宋体" w:cs="宋体"/>
                <w:b/>
                <w:sz w:val="18"/>
                <w:szCs w:val="18"/>
              </w:rPr>
            </w:pPr>
            <w:r>
              <w:rPr>
                <w:rFonts w:ascii="宋体" w:hAnsi="宋体" w:cs="宋体" w:hint="eastAsia"/>
                <w:b/>
                <w:sz w:val="18"/>
                <w:szCs w:val="18"/>
              </w:rPr>
              <w:t>主机配置：</w:t>
            </w:r>
          </w:p>
          <w:p w14:paraId="1F794035" w14:textId="77777777" w:rsidR="002936F7" w:rsidRDefault="000A6DE9">
            <w:pPr>
              <w:spacing w:line="320" w:lineRule="exact"/>
              <w:ind w:firstLineChars="200" w:firstLine="360"/>
              <w:rPr>
                <w:rFonts w:ascii="宋体" w:hAnsi="宋体" w:cs="宋体"/>
                <w:sz w:val="18"/>
                <w:szCs w:val="18"/>
              </w:rPr>
            </w:pPr>
            <w:r>
              <w:rPr>
                <w:rFonts w:ascii="宋体" w:hAnsi="宋体" w:cs="宋体" w:hint="eastAsia"/>
                <w:sz w:val="18"/>
                <w:szCs w:val="18"/>
              </w:rPr>
              <w:t>CPU：主频≥3.5GHz；内存≥4G，硬盘≥120GSDD硬盘，包含显卡、声卡模块；接口与端口：6个USB端口；麦克风和耳机插孔；不少于5个RS-232串行端口；网络接口：集成100/1000M自适应网络连接；1*VGA，1*DVI ，</w:t>
            </w:r>
            <w:r>
              <w:rPr>
                <w:rFonts w:ascii="宋体" w:hAnsi="宋体" w:cs="宋体" w:hint="eastAsia"/>
                <w:sz w:val="18"/>
                <w:szCs w:val="18"/>
              </w:rPr>
              <w:lastRenderedPageBreak/>
              <w:t>1*HDMI；含线缆。支持自动开关机、来电自启动、CPU温度、风扇等状态监控功能。</w:t>
            </w:r>
          </w:p>
          <w:p w14:paraId="09A0E6D5" w14:textId="77777777" w:rsidR="002936F7" w:rsidRDefault="000A6DE9">
            <w:pPr>
              <w:spacing w:line="320" w:lineRule="exact"/>
              <w:ind w:firstLineChars="200" w:firstLine="361"/>
              <w:rPr>
                <w:rFonts w:ascii="宋体" w:hAnsi="宋体" w:cs="宋体"/>
                <w:b/>
                <w:sz w:val="18"/>
                <w:szCs w:val="18"/>
              </w:rPr>
            </w:pPr>
            <w:r>
              <w:rPr>
                <w:rFonts w:ascii="宋体" w:hAnsi="宋体" w:cs="宋体" w:hint="eastAsia"/>
                <w:b/>
                <w:sz w:val="18"/>
                <w:szCs w:val="18"/>
              </w:rPr>
              <w:t>触控显示器：</w:t>
            </w:r>
          </w:p>
          <w:p w14:paraId="7CC427FB" w14:textId="5B5B6A10" w:rsidR="002936F7" w:rsidRDefault="000A6DE9">
            <w:pPr>
              <w:spacing w:line="320" w:lineRule="exact"/>
              <w:ind w:firstLineChars="200" w:firstLine="360"/>
              <w:rPr>
                <w:rFonts w:ascii="宋体" w:hAnsi="宋体" w:cs="宋体"/>
                <w:sz w:val="18"/>
                <w:szCs w:val="18"/>
              </w:rPr>
            </w:pPr>
            <w:r>
              <w:rPr>
                <w:rFonts w:ascii="宋体" w:hAnsi="宋体" w:cs="宋体" w:hint="eastAsia"/>
                <w:sz w:val="18"/>
                <w:szCs w:val="18"/>
              </w:rPr>
              <w:t>采用≥22英寸触控显示器；可视区域：≥22英寸，最佳分辨率≥1920×1080，使用寿命不低于50000小时；平均无故障时间（MTBF）不低于5000小时；色彩：32位真彩色，对比度≥300</w:t>
            </w:r>
            <w:r w:rsidR="009115AF">
              <w:rPr>
                <w:rFonts w:ascii="宋体" w:hAnsi="宋体" w:cs="宋体"/>
                <w:sz w:val="18"/>
                <w:szCs w:val="18"/>
              </w:rPr>
              <w:t>0</w:t>
            </w:r>
            <w:r>
              <w:rPr>
                <w:rFonts w:ascii="宋体" w:hAnsi="宋体" w:cs="宋体" w:hint="eastAsia"/>
                <w:sz w:val="18"/>
                <w:szCs w:val="18"/>
              </w:rPr>
              <w:t>：1；信号输入方式：VGA或LVDS；防暴，抗划伤、防水、防尘、无磨损，表面钢化处理，单点触摸寿命不小于7000万次，寿命不少于5年。</w:t>
            </w:r>
          </w:p>
          <w:p w14:paraId="0C3EC7A4" w14:textId="77777777" w:rsidR="002936F7" w:rsidRDefault="000A6DE9">
            <w:pPr>
              <w:pStyle w:val="a3"/>
              <w:spacing w:line="320" w:lineRule="exact"/>
              <w:ind w:firstLine="361"/>
              <w:rPr>
                <w:rFonts w:ascii="宋体" w:hAnsi="宋体" w:cs="宋体"/>
                <w:b/>
                <w:bCs/>
                <w:sz w:val="18"/>
                <w:szCs w:val="18"/>
              </w:rPr>
            </w:pPr>
            <w:r>
              <w:rPr>
                <w:rFonts w:ascii="宋体" w:hAnsi="宋体" w:cs="宋体" w:hint="eastAsia"/>
                <w:b/>
                <w:bCs/>
                <w:sz w:val="18"/>
                <w:szCs w:val="18"/>
              </w:rPr>
              <w:t>宣传屏：</w:t>
            </w:r>
          </w:p>
          <w:p w14:paraId="5F7D9101" w14:textId="77777777" w:rsidR="002936F7" w:rsidRDefault="000A6DE9">
            <w:pPr>
              <w:spacing w:line="320" w:lineRule="exact"/>
              <w:ind w:firstLineChars="200" w:firstLine="360"/>
              <w:rPr>
                <w:rFonts w:ascii="宋体" w:hAnsi="宋体" w:cs="宋体"/>
                <w:sz w:val="18"/>
                <w:szCs w:val="18"/>
              </w:rPr>
            </w:pPr>
            <w:r>
              <w:rPr>
                <w:rFonts w:ascii="宋体" w:hAnsi="宋体" w:cs="宋体" w:hint="eastAsia"/>
                <w:sz w:val="18"/>
                <w:szCs w:val="18"/>
              </w:rPr>
              <w:t>采用≥22英寸 IPS屏，高品质工业液晶显示屏模块（带干扰屏蔽罩）， 高清屏幕分辨率≥1920*1080 ，显示区域：476*268mm.硬屏IPS，带有操作系统广告版配置：RK3188主板配置1+8g内带信息广告发布系统，带无线带有线网口。</w:t>
            </w:r>
          </w:p>
          <w:p w14:paraId="6F30B691" w14:textId="77777777" w:rsidR="002936F7" w:rsidRDefault="000A6DE9">
            <w:pPr>
              <w:pStyle w:val="a3"/>
              <w:spacing w:line="320" w:lineRule="exact"/>
              <w:ind w:firstLine="361"/>
              <w:rPr>
                <w:rFonts w:ascii="宋体" w:hAnsi="宋体" w:cs="宋体"/>
                <w:b/>
                <w:bCs/>
                <w:sz w:val="18"/>
                <w:szCs w:val="18"/>
              </w:rPr>
            </w:pPr>
            <w:r>
              <w:rPr>
                <w:rFonts w:ascii="宋体" w:hAnsi="宋体" w:cs="宋体" w:hint="eastAsia"/>
                <w:b/>
                <w:bCs/>
                <w:sz w:val="18"/>
                <w:szCs w:val="18"/>
              </w:rPr>
              <w:t>灯控模块：</w:t>
            </w:r>
          </w:p>
          <w:p w14:paraId="3AD8C566" w14:textId="77777777" w:rsidR="002936F7" w:rsidRDefault="000A6DE9">
            <w:pPr>
              <w:pStyle w:val="a3"/>
              <w:spacing w:line="320" w:lineRule="exact"/>
              <w:ind w:firstLine="360"/>
              <w:rPr>
                <w:rFonts w:ascii="宋体" w:hAnsi="宋体" w:cs="宋体"/>
                <w:sz w:val="18"/>
                <w:szCs w:val="18"/>
              </w:rPr>
            </w:pPr>
            <w:r>
              <w:rPr>
                <w:rFonts w:ascii="宋体" w:hAnsi="宋体" w:cs="宋体" w:hint="eastAsia"/>
                <w:sz w:val="18"/>
                <w:szCs w:val="18"/>
              </w:rPr>
              <w:t>支持刷卡、出纸灯光点亮提醒，引导用户操作。</w:t>
            </w:r>
          </w:p>
          <w:p w14:paraId="2919A31D" w14:textId="77777777" w:rsidR="002936F7" w:rsidRDefault="000A6DE9">
            <w:pPr>
              <w:spacing w:line="320" w:lineRule="exact"/>
              <w:ind w:firstLineChars="200" w:firstLine="361"/>
              <w:rPr>
                <w:rFonts w:ascii="宋体" w:hAnsi="宋体" w:cs="宋体"/>
                <w:b/>
                <w:sz w:val="18"/>
                <w:szCs w:val="18"/>
              </w:rPr>
            </w:pPr>
            <w:r>
              <w:rPr>
                <w:rFonts w:ascii="宋体" w:hAnsi="宋体" w:cs="宋体" w:hint="eastAsia"/>
                <w:b/>
                <w:sz w:val="18"/>
                <w:szCs w:val="18"/>
              </w:rPr>
              <w:t>人脸识别摄像头：</w:t>
            </w:r>
          </w:p>
          <w:p w14:paraId="579346D5" w14:textId="77777777" w:rsidR="002936F7" w:rsidRDefault="000A6DE9">
            <w:pPr>
              <w:spacing w:line="320" w:lineRule="exact"/>
              <w:ind w:firstLineChars="200" w:firstLine="360"/>
              <w:rPr>
                <w:rFonts w:ascii="宋体" w:hAnsi="宋体" w:cs="宋体"/>
                <w:bCs/>
                <w:sz w:val="18"/>
                <w:szCs w:val="18"/>
              </w:rPr>
            </w:pPr>
            <w:r>
              <w:rPr>
                <w:rFonts w:ascii="宋体" w:hAnsi="宋体" w:cs="宋体" w:hint="eastAsia"/>
                <w:bCs/>
                <w:sz w:val="18"/>
                <w:szCs w:val="18"/>
              </w:rPr>
              <w:t>配备≥200W彩色/≥120W黑白双目摄像机，双目摄像头采用HDR（高动态范围）技术，</w:t>
            </w:r>
            <w:proofErr w:type="gramStart"/>
            <w:r>
              <w:rPr>
                <w:rFonts w:ascii="宋体" w:hAnsi="宋体" w:cs="宋体" w:hint="eastAsia"/>
                <w:bCs/>
                <w:sz w:val="18"/>
                <w:szCs w:val="18"/>
              </w:rPr>
              <w:t>需能有效</w:t>
            </w:r>
            <w:proofErr w:type="gramEnd"/>
            <w:r>
              <w:rPr>
                <w:rFonts w:ascii="宋体" w:hAnsi="宋体" w:cs="宋体" w:hint="eastAsia"/>
                <w:bCs/>
                <w:sz w:val="18"/>
                <w:szCs w:val="18"/>
              </w:rPr>
              <w:t>克服传统摄像头强光下人</w:t>
            </w:r>
            <w:proofErr w:type="gramStart"/>
            <w:r>
              <w:rPr>
                <w:rFonts w:ascii="宋体" w:hAnsi="宋体" w:cs="宋体" w:hint="eastAsia"/>
                <w:bCs/>
                <w:sz w:val="18"/>
                <w:szCs w:val="18"/>
              </w:rPr>
              <w:t>脸过曝</w:t>
            </w:r>
            <w:proofErr w:type="gramEnd"/>
            <w:r>
              <w:rPr>
                <w:rFonts w:ascii="宋体" w:hAnsi="宋体" w:cs="宋体" w:hint="eastAsia"/>
                <w:bCs/>
                <w:sz w:val="18"/>
                <w:szCs w:val="18"/>
              </w:rPr>
              <w:t>，强逆光环境下人脸看不清楚等缺点。</w:t>
            </w:r>
          </w:p>
          <w:p w14:paraId="4811352A" w14:textId="77777777" w:rsidR="002936F7" w:rsidRDefault="000A6DE9">
            <w:pPr>
              <w:spacing w:line="320" w:lineRule="exact"/>
              <w:ind w:firstLineChars="200" w:firstLine="360"/>
              <w:rPr>
                <w:rFonts w:ascii="宋体" w:hAnsi="宋体" w:cs="宋体"/>
                <w:bCs/>
                <w:sz w:val="18"/>
                <w:szCs w:val="18"/>
              </w:rPr>
            </w:pPr>
            <w:r>
              <w:rPr>
                <w:rFonts w:ascii="宋体" w:hAnsi="宋体" w:cs="宋体" w:hint="eastAsia"/>
                <w:bCs/>
                <w:sz w:val="18"/>
                <w:szCs w:val="18"/>
              </w:rPr>
              <w:t>支持人脸活体检测，精准检测是否为“活人”、“真人”。采用1080P全高清像素，</w:t>
            </w:r>
            <w:proofErr w:type="gramStart"/>
            <w:r>
              <w:rPr>
                <w:rFonts w:ascii="宋体" w:hAnsi="宋体" w:cs="宋体" w:hint="eastAsia"/>
                <w:bCs/>
                <w:sz w:val="18"/>
                <w:szCs w:val="18"/>
              </w:rPr>
              <w:t>需能精确</w:t>
            </w:r>
            <w:proofErr w:type="gramEnd"/>
            <w:r>
              <w:rPr>
                <w:rFonts w:ascii="宋体" w:hAnsi="宋体" w:cs="宋体" w:hint="eastAsia"/>
                <w:bCs/>
                <w:sz w:val="18"/>
                <w:szCs w:val="18"/>
              </w:rPr>
              <w:t>捕捉人脸细节特征，采用人体近红外高灵敏度感光技术，能精确捕捉活体人脸特征，有效防止将图片、屏幕视频等误认为真人活体。</w:t>
            </w:r>
          </w:p>
          <w:p w14:paraId="573179A7" w14:textId="77777777" w:rsidR="002936F7" w:rsidRDefault="000A6DE9">
            <w:pPr>
              <w:spacing w:line="320" w:lineRule="exact"/>
              <w:ind w:firstLineChars="200" w:firstLine="360"/>
              <w:rPr>
                <w:rFonts w:ascii="宋体" w:hAnsi="宋体" w:cs="宋体"/>
                <w:bCs/>
                <w:sz w:val="18"/>
                <w:szCs w:val="18"/>
              </w:rPr>
            </w:pPr>
            <w:r>
              <w:rPr>
                <w:rFonts w:ascii="宋体" w:hAnsi="宋体" w:cs="宋体" w:hint="eastAsia"/>
                <w:bCs/>
                <w:sz w:val="18"/>
                <w:szCs w:val="18"/>
              </w:rPr>
              <w:t>人脸信息计算误差不小于1mm ，固定30帧，无拖影 ，0.01Lux 超低</w:t>
            </w:r>
            <w:proofErr w:type="gramStart"/>
            <w:r>
              <w:rPr>
                <w:rFonts w:ascii="宋体" w:hAnsi="宋体" w:cs="宋体" w:hint="eastAsia"/>
                <w:bCs/>
                <w:sz w:val="18"/>
                <w:szCs w:val="18"/>
              </w:rPr>
              <w:t>照效果</w:t>
            </w:r>
            <w:proofErr w:type="gramEnd"/>
            <w:r>
              <w:rPr>
                <w:rFonts w:ascii="宋体" w:hAnsi="宋体" w:cs="宋体" w:hint="eastAsia"/>
                <w:bCs/>
                <w:sz w:val="18"/>
                <w:szCs w:val="18"/>
              </w:rPr>
              <w:t xml:space="preserve"> ，-30℃~+70℃宽温度范围稳定工作 ，低功耗，采用UVC架构。</w:t>
            </w:r>
          </w:p>
          <w:p w14:paraId="2014DD01" w14:textId="77777777" w:rsidR="002936F7" w:rsidRDefault="000A6DE9">
            <w:pPr>
              <w:spacing w:line="320" w:lineRule="exact"/>
              <w:ind w:firstLineChars="200" w:firstLine="361"/>
              <w:rPr>
                <w:rFonts w:ascii="宋体" w:hAnsi="宋体" w:cs="宋体"/>
                <w:b/>
                <w:sz w:val="18"/>
                <w:szCs w:val="18"/>
              </w:rPr>
            </w:pPr>
            <w:r>
              <w:rPr>
                <w:rFonts w:ascii="宋体" w:hAnsi="宋体" w:cs="宋体" w:hint="eastAsia"/>
                <w:b/>
                <w:sz w:val="18"/>
                <w:szCs w:val="18"/>
              </w:rPr>
              <w:t>打印设备：</w:t>
            </w:r>
          </w:p>
          <w:p w14:paraId="5B6F20F7" w14:textId="176FB479" w:rsidR="002936F7" w:rsidRDefault="000A6DE9">
            <w:pPr>
              <w:spacing w:line="320" w:lineRule="exact"/>
              <w:ind w:firstLineChars="200" w:firstLine="360"/>
              <w:rPr>
                <w:rFonts w:ascii="宋体" w:hAnsi="宋体" w:cs="宋体"/>
                <w:bCs/>
                <w:sz w:val="18"/>
                <w:szCs w:val="18"/>
              </w:rPr>
            </w:pPr>
            <w:r>
              <w:rPr>
                <w:rFonts w:ascii="宋体" w:hAnsi="宋体" w:cs="宋体" w:hint="eastAsia"/>
                <w:sz w:val="18"/>
                <w:szCs w:val="18"/>
              </w:rPr>
              <w:t>高性能彩色打印机： 彩色激光打印机，首页输出时间：7秒；打印速度：35PPM；最高分辨率：1200x1200dpi ；最大打印幅面：A4；处理器：1.2 GHz 内存：</w:t>
            </w:r>
            <w:proofErr w:type="gramStart"/>
            <w:r>
              <w:rPr>
                <w:rFonts w:ascii="宋体" w:hAnsi="宋体" w:cs="宋体" w:hint="eastAsia"/>
                <w:sz w:val="18"/>
                <w:szCs w:val="18"/>
              </w:rPr>
              <w:t>标配</w:t>
            </w:r>
            <w:proofErr w:type="gramEnd"/>
            <w:r>
              <w:rPr>
                <w:rFonts w:ascii="宋体" w:hAnsi="宋体" w:cs="宋体" w:hint="eastAsia"/>
                <w:sz w:val="18"/>
                <w:szCs w:val="18"/>
              </w:rPr>
              <w:t>512MB，最大内存：1.5 GB；</w:t>
            </w:r>
            <w:r>
              <w:rPr>
                <w:rFonts w:ascii="宋体" w:hAnsi="宋体" w:cs="宋体" w:hint="eastAsia"/>
                <w:bCs/>
                <w:sz w:val="18"/>
                <w:szCs w:val="18"/>
              </w:rPr>
              <w:t>进纸盒容量：</w:t>
            </w:r>
            <w:proofErr w:type="gramStart"/>
            <w:r>
              <w:rPr>
                <w:rFonts w:ascii="宋体" w:hAnsi="宋体" w:cs="宋体" w:hint="eastAsia"/>
                <w:bCs/>
                <w:sz w:val="18"/>
                <w:szCs w:val="18"/>
              </w:rPr>
              <w:t>标配纸盒</w:t>
            </w:r>
            <w:proofErr w:type="gramEnd"/>
            <w:r>
              <w:rPr>
                <w:rFonts w:ascii="宋体" w:hAnsi="宋体" w:cs="宋体" w:hint="eastAsia"/>
                <w:bCs/>
                <w:sz w:val="18"/>
                <w:szCs w:val="18"/>
              </w:rPr>
              <w:t>：500页，加配纸盒：1个500页纸盒</w:t>
            </w:r>
            <w:r>
              <w:rPr>
                <w:rFonts w:ascii="宋体" w:hAnsi="宋体" w:cs="宋体" w:hint="eastAsia"/>
                <w:sz w:val="18"/>
                <w:szCs w:val="18"/>
              </w:rPr>
              <w:t>；</w:t>
            </w:r>
            <w:r>
              <w:rPr>
                <w:rFonts w:ascii="宋体" w:hAnsi="宋体" w:cs="宋体" w:hint="eastAsia"/>
                <w:bCs/>
                <w:sz w:val="18"/>
                <w:szCs w:val="18"/>
              </w:rPr>
              <w:t>月打印负荷：150000页/月。保修：原厂</w:t>
            </w:r>
            <w:r>
              <w:rPr>
                <w:rFonts w:ascii="宋体" w:hAnsi="宋体" w:cs="宋体"/>
                <w:bCs/>
                <w:sz w:val="18"/>
                <w:szCs w:val="18"/>
              </w:rPr>
              <w:t>1</w:t>
            </w:r>
            <w:r>
              <w:rPr>
                <w:rFonts w:ascii="宋体" w:hAnsi="宋体" w:cs="宋体" w:hint="eastAsia"/>
                <w:bCs/>
                <w:sz w:val="18"/>
                <w:szCs w:val="18"/>
              </w:rPr>
              <w:t>年免费上门保修。</w:t>
            </w:r>
          </w:p>
          <w:p w14:paraId="51508702" w14:textId="77777777" w:rsidR="002936F7" w:rsidRDefault="000A6DE9">
            <w:pPr>
              <w:spacing w:line="320" w:lineRule="exact"/>
              <w:ind w:firstLineChars="200" w:firstLine="361"/>
              <w:rPr>
                <w:rFonts w:ascii="宋体" w:hAnsi="宋体" w:cs="宋体"/>
                <w:b/>
                <w:sz w:val="18"/>
                <w:szCs w:val="18"/>
              </w:rPr>
            </w:pPr>
            <w:r>
              <w:rPr>
                <w:rFonts w:ascii="宋体" w:hAnsi="宋体" w:cs="宋体" w:hint="eastAsia"/>
                <w:b/>
                <w:sz w:val="18"/>
                <w:szCs w:val="18"/>
              </w:rPr>
              <w:t>二代身份证读卡器：</w:t>
            </w:r>
          </w:p>
          <w:p w14:paraId="19584B6B" w14:textId="77777777" w:rsidR="002936F7" w:rsidRDefault="000A6DE9">
            <w:pPr>
              <w:spacing w:line="320" w:lineRule="exact"/>
              <w:ind w:firstLineChars="200" w:firstLine="360"/>
              <w:rPr>
                <w:rFonts w:ascii="宋体" w:hAnsi="宋体" w:cs="宋体"/>
                <w:sz w:val="18"/>
                <w:szCs w:val="18"/>
              </w:rPr>
            </w:pPr>
            <w:r>
              <w:rPr>
                <w:rFonts w:ascii="宋体" w:hAnsi="宋体" w:cs="宋体" w:hint="eastAsia"/>
                <w:sz w:val="18"/>
                <w:szCs w:val="18"/>
              </w:rPr>
              <w:t>平均无故障工作时间（MTBF）不小于5000h；工作频率：13.56MHz。支持证卡：符合《GA450—2003台式居民身份证阅读器通用技术要求》，见</w:t>
            </w:r>
            <w:proofErr w:type="gramStart"/>
            <w:r>
              <w:rPr>
                <w:rFonts w:ascii="宋体" w:hAnsi="宋体" w:cs="宋体" w:hint="eastAsia"/>
                <w:sz w:val="18"/>
                <w:szCs w:val="18"/>
              </w:rPr>
              <w:t>公京检</w:t>
            </w:r>
            <w:proofErr w:type="gramEnd"/>
            <w:r>
              <w:rPr>
                <w:rFonts w:ascii="宋体" w:hAnsi="宋体" w:cs="宋体" w:hint="eastAsia"/>
                <w:sz w:val="18"/>
                <w:szCs w:val="18"/>
              </w:rPr>
              <w:t>第040942号。采用USB供电及通讯。</w:t>
            </w:r>
          </w:p>
          <w:p w14:paraId="6B520CBA" w14:textId="77777777" w:rsidR="002936F7" w:rsidRDefault="000A6DE9">
            <w:pPr>
              <w:spacing w:line="320" w:lineRule="exact"/>
              <w:ind w:firstLineChars="200" w:firstLine="361"/>
              <w:rPr>
                <w:rFonts w:ascii="宋体" w:hAnsi="宋体" w:cs="宋体"/>
                <w:b/>
                <w:sz w:val="18"/>
                <w:szCs w:val="18"/>
              </w:rPr>
            </w:pPr>
            <w:r>
              <w:rPr>
                <w:rFonts w:ascii="宋体" w:hAnsi="宋体" w:cs="宋体" w:hint="eastAsia"/>
                <w:b/>
                <w:sz w:val="18"/>
                <w:szCs w:val="18"/>
              </w:rPr>
              <w:t>校园卡读卡器：</w:t>
            </w:r>
          </w:p>
          <w:p w14:paraId="45BF3900" w14:textId="77777777" w:rsidR="002936F7" w:rsidRDefault="000A6DE9">
            <w:pPr>
              <w:spacing w:line="320" w:lineRule="exact"/>
              <w:ind w:firstLineChars="200" w:firstLine="360"/>
              <w:rPr>
                <w:rFonts w:ascii="宋体" w:hAnsi="宋体" w:cs="宋体"/>
                <w:sz w:val="18"/>
                <w:szCs w:val="18"/>
              </w:rPr>
            </w:pPr>
            <w:r>
              <w:rPr>
                <w:rFonts w:ascii="宋体" w:hAnsi="宋体" w:cs="宋体" w:hint="eastAsia"/>
                <w:sz w:val="18"/>
                <w:szCs w:val="18"/>
              </w:rPr>
              <w:t>对接原校园</w:t>
            </w:r>
            <w:proofErr w:type="gramStart"/>
            <w:r>
              <w:rPr>
                <w:rFonts w:ascii="宋体" w:hAnsi="宋体" w:cs="宋体" w:hint="eastAsia"/>
                <w:sz w:val="18"/>
                <w:szCs w:val="18"/>
              </w:rPr>
              <w:t>一</w:t>
            </w:r>
            <w:proofErr w:type="gramEnd"/>
            <w:r>
              <w:rPr>
                <w:rFonts w:ascii="宋体" w:hAnsi="宋体" w:cs="宋体" w:hint="eastAsia"/>
                <w:sz w:val="18"/>
                <w:szCs w:val="18"/>
              </w:rPr>
              <w:t>卡通系统，读取现有学生卡片信息，实现登陆认证及收费功能。</w:t>
            </w:r>
          </w:p>
          <w:p w14:paraId="53FA9189" w14:textId="77777777" w:rsidR="002936F7" w:rsidRDefault="000A6DE9">
            <w:pPr>
              <w:spacing w:line="320" w:lineRule="exact"/>
              <w:ind w:firstLineChars="200" w:firstLine="360"/>
              <w:rPr>
                <w:rFonts w:ascii="宋体" w:hAnsi="宋体" w:cs="宋体"/>
                <w:kern w:val="0"/>
                <w:sz w:val="18"/>
                <w:szCs w:val="18"/>
              </w:rPr>
            </w:pPr>
            <w:r>
              <w:rPr>
                <w:rFonts w:ascii="宋体" w:hAnsi="宋体" w:cs="宋体" w:hint="eastAsia"/>
                <w:kern w:val="0"/>
                <w:sz w:val="18"/>
                <w:szCs w:val="18"/>
              </w:rPr>
              <w:t>终端机通过硬件加密狗和MAC地址加密，以中间件方式安全接入后台管理系统，确保系统数据信息安全。</w:t>
            </w:r>
          </w:p>
        </w:tc>
        <w:tc>
          <w:tcPr>
            <w:tcW w:w="1351" w:type="dxa"/>
            <w:shd w:val="clear" w:color="auto" w:fill="auto"/>
          </w:tcPr>
          <w:p w14:paraId="4EAE1B1F" w14:textId="77777777" w:rsidR="002936F7" w:rsidRDefault="000A6DE9">
            <w:pPr>
              <w:spacing w:line="320" w:lineRule="exact"/>
              <w:rPr>
                <w:rFonts w:ascii="宋体" w:hAnsi="宋体" w:cs="宋体"/>
                <w:kern w:val="0"/>
                <w:sz w:val="18"/>
                <w:szCs w:val="18"/>
              </w:rPr>
            </w:pPr>
            <w:r>
              <w:rPr>
                <w:rFonts w:ascii="宋体" w:hAnsi="宋体" w:cs="宋体" w:hint="eastAsia"/>
                <w:kern w:val="0"/>
                <w:sz w:val="18"/>
                <w:szCs w:val="18"/>
              </w:rPr>
              <w:lastRenderedPageBreak/>
              <w:t>3台</w:t>
            </w:r>
          </w:p>
        </w:tc>
      </w:tr>
    </w:tbl>
    <w:p w14:paraId="55D7B391" w14:textId="77777777" w:rsidR="000A6DE9" w:rsidRDefault="000A6DE9">
      <w:pPr>
        <w:spacing w:line="320" w:lineRule="exact"/>
        <w:ind w:firstLineChars="200" w:firstLine="422"/>
        <w:rPr>
          <w:b/>
          <w:szCs w:val="21"/>
        </w:rPr>
      </w:pPr>
    </w:p>
    <w:p w14:paraId="7F9A4518" w14:textId="4045EE67" w:rsidR="002936F7" w:rsidRPr="000A6DE9" w:rsidRDefault="000A6DE9">
      <w:pPr>
        <w:spacing w:line="320" w:lineRule="exact"/>
        <w:ind w:firstLineChars="200" w:firstLine="422"/>
        <w:rPr>
          <w:rFonts w:asciiTheme="minorEastAsia" w:hAnsiTheme="minorEastAsia" w:cs="宋体"/>
          <w:szCs w:val="21"/>
        </w:rPr>
      </w:pPr>
      <w:r w:rsidRPr="000A6DE9">
        <w:rPr>
          <w:rFonts w:asciiTheme="minorEastAsia" w:hAnsiTheme="minorEastAsia" w:hint="eastAsia"/>
          <w:b/>
          <w:szCs w:val="21"/>
        </w:rPr>
        <w:t>备注：</w:t>
      </w:r>
      <w:r w:rsidRPr="000A6DE9">
        <w:rPr>
          <w:rFonts w:asciiTheme="minorEastAsia" w:hAnsiTheme="minorEastAsia" w:cs="宋体" w:hint="eastAsia"/>
          <w:szCs w:val="21"/>
        </w:rPr>
        <w:t>为防止虚假应标，在项目招标结束后3个工作日内，我校有权利对中标单位所投产品进行测试（包含相关资质证书原件），若中标厂商不提供或测试未通过则视为虚假应标，我校有权否决中标单位。（投标方一旦中标，经学校检查不符合招标要求，</w:t>
      </w:r>
      <w:proofErr w:type="gramStart"/>
      <w:r w:rsidRPr="000A6DE9">
        <w:rPr>
          <w:rFonts w:asciiTheme="minorEastAsia" w:hAnsiTheme="minorEastAsia" w:cs="宋体" w:hint="eastAsia"/>
          <w:szCs w:val="21"/>
        </w:rPr>
        <w:t>一律做</w:t>
      </w:r>
      <w:proofErr w:type="gramEnd"/>
      <w:r w:rsidRPr="000A6DE9">
        <w:rPr>
          <w:rFonts w:asciiTheme="minorEastAsia" w:hAnsiTheme="minorEastAsia" w:cs="宋体" w:hint="eastAsia"/>
          <w:szCs w:val="21"/>
        </w:rPr>
        <w:t>虚假应标处理。）</w:t>
      </w:r>
    </w:p>
    <w:p w14:paraId="5C59B682" w14:textId="77777777" w:rsidR="002936F7" w:rsidRDefault="000A6DE9">
      <w:pPr>
        <w:widowControl/>
        <w:jc w:val="left"/>
        <w:rPr>
          <w:rFonts w:ascii="黑体" w:eastAsia="黑体" w:hAnsi="黑体" w:cs="黑体"/>
          <w:sz w:val="28"/>
          <w:szCs w:val="28"/>
          <w:shd w:val="clear" w:color="auto" w:fill="FFFFFF"/>
        </w:rPr>
      </w:pPr>
      <w:r>
        <w:rPr>
          <w:rFonts w:ascii="黑体" w:eastAsia="黑体" w:hAnsi="黑体" w:cs="黑体" w:hint="eastAsia"/>
          <w:sz w:val="28"/>
          <w:szCs w:val="28"/>
          <w:shd w:val="clear" w:color="auto" w:fill="FFFFFF"/>
        </w:rPr>
        <w:lastRenderedPageBreak/>
        <w:t>三、商务要求</w:t>
      </w:r>
    </w:p>
    <w:p w14:paraId="78BB7EC0" w14:textId="77777777" w:rsidR="002936F7" w:rsidRPr="00116B6A" w:rsidRDefault="000A6DE9" w:rsidP="00116B6A">
      <w:pPr>
        <w:pStyle w:val="aa"/>
        <w:shd w:val="clear" w:color="auto" w:fill="FFFFFF"/>
        <w:spacing w:line="360" w:lineRule="auto"/>
        <w:ind w:firstLineChars="200" w:firstLine="420"/>
        <w:rPr>
          <w:rFonts w:asciiTheme="minorEastAsia" w:eastAsiaTheme="minorEastAsia" w:hAnsiTheme="minorEastAsia"/>
          <w:bCs/>
          <w:sz w:val="21"/>
          <w:szCs w:val="21"/>
        </w:rPr>
      </w:pPr>
      <w:r w:rsidRPr="00116B6A">
        <w:rPr>
          <w:rFonts w:asciiTheme="minorEastAsia" w:eastAsiaTheme="minorEastAsia" w:hAnsiTheme="minorEastAsia" w:hint="eastAsia"/>
          <w:bCs/>
          <w:sz w:val="21"/>
          <w:szCs w:val="21"/>
        </w:rPr>
        <w:t>1、质保及售后服务要求：</w:t>
      </w:r>
    </w:p>
    <w:p w14:paraId="4BFA90AC" w14:textId="77777777" w:rsidR="002936F7" w:rsidRPr="00116B6A" w:rsidRDefault="000A6DE9" w:rsidP="00116B6A">
      <w:pPr>
        <w:pStyle w:val="aa"/>
        <w:shd w:val="clear" w:color="auto" w:fill="FFFFFF"/>
        <w:spacing w:line="360" w:lineRule="auto"/>
        <w:ind w:firstLineChars="200" w:firstLine="420"/>
        <w:rPr>
          <w:rFonts w:asciiTheme="minorEastAsia" w:eastAsiaTheme="minorEastAsia" w:hAnsiTheme="minorEastAsia"/>
          <w:bCs/>
          <w:sz w:val="21"/>
          <w:szCs w:val="21"/>
        </w:rPr>
      </w:pPr>
      <w:r w:rsidRPr="00116B6A">
        <w:rPr>
          <w:rFonts w:asciiTheme="minorEastAsia" w:eastAsiaTheme="minorEastAsia" w:hAnsiTheme="minorEastAsia" w:hint="eastAsia"/>
          <w:bCs/>
          <w:sz w:val="21"/>
          <w:szCs w:val="21"/>
        </w:rPr>
        <w:t>本项目要求项目验收合格后，终端设备免费保修一年，配套软件免费提供</w:t>
      </w:r>
      <w:proofErr w:type="gramStart"/>
      <w:r w:rsidRPr="00116B6A">
        <w:rPr>
          <w:rFonts w:asciiTheme="minorEastAsia" w:eastAsiaTheme="minorEastAsia" w:hAnsiTheme="minorEastAsia" w:hint="eastAsia"/>
          <w:bCs/>
          <w:sz w:val="21"/>
          <w:szCs w:val="21"/>
        </w:rPr>
        <w:t>一年维保服务</w:t>
      </w:r>
      <w:proofErr w:type="gramEnd"/>
      <w:r w:rsidRPr="00116B6A">
        <w:rPr>
          <w:rFonts w:asciiTheme="minorEastAsia" w:eastAsiaTheme="minorEastAsia" w:hAnsiTheme="minorEastAsia" w:hint="eastAsia"/>
          <w:bCs/>
          <w:sz w:val="21"/>
          <w:szCs w:val="21"/>
        </w:rPr>
        <w:t>，自验收之日算起。</w:t>
      </w:r>
    </w:p>
    <w:p w14:paraId="668CF950" w14:textId="77777777" w:rsidR="002936F7" w:rsidRPr="00116B6A" w:rsidRDefault="000A6DE9" w:rsidP="00116B6A">
      <w:pPr>
        <w:pStyle w:val="aa"/>
        <w:shd w:val="clear" w:color="auto" w:fill="FFFFFF"/>
        <w:spacing w:line="360" w:lineRule="auto"/>
        <w:ind w:firstLineChars="200" w:firstLine="420"/>
        <w:rPr>
          <w:rFonts w:asciiTheme="minorEastAsia" w:eastAsiaTheme="minorEastAsia" w:hAnsiTheme="minorEastAsia"/>
          <w:bCs/>
          <w:sz w:val="21"/>
          <w:szCs w:val="21"/>
        </w:rPr>
      </w:pPr>
      <w:r w:rsidRPr="00116B6A">
        <w:rPr>
          <w:rFonts w:asciiTheme="minorEastAsia" w:eastAsiaTheme="minorEastAsia" w:hAnsiTheme="minorEastAsia" w:hint="eastAsia"/>
          <w:bCs/>
          <w:sz w:val="21"/>
          <w:szCs w:val="21"/>
        </w:rPr>
        <w:t>售后技术服务要求： 7*24小时提供现场服务响应，在</w:t>
      </w:r>
      <w:proofErr w:type="gramStart"/>
      <w:r w:rsidRPr="00116B6A">
        <w:rPr>
          <w:rFonts w:asciiTheme="minorEastAsia" w:eastAsiaTheme="minorEastAsia" w:hAnsiTheme="minorEastAsia" w:hint="eastAsia"/>
          <w:bCs/>
          <w:sz w:val="21"/>
          <w:szCs w:val="21"/>
        </w:rPr>
        <w:t>远程支持</w:t>
      </w:r>
      <w:proofErr w:type="gramEnd"/>
      <w:r w:rsidRPr="00116B6A">
        <w:rPr>
          <w:rFonts w:asciiTheme="minorEastAsia" w:eastAsiaTheme="minorEastAsia" w:hAnsiTheme="minorEastAsia" w:hint="eastAsia"/>
          <w:bCs/>
          <w:sz w:val="21"/>
          <w:szCs w:val="21"/>
        </w:rPr>
        <w:t>难以满足服务要求时，4小时内赶到现场查找原因，提出解决方案，若需将产品送回制造商，由乙方支付维修产品所需的往返费用。</w:t>
      </w:r>
    </w:p>
    <w:p w14:paraId="4945624E" w14:textId="77777777" w:rsidR="002936F7" w:rsidRPr="00116B6A" w:rsidRDefault="000A6DE9" w:rsidP="00116B6A">
      <w:pPr>
        <w:pStyle w:val="aa"/>
        <w:shd w:val="clear" w:color="auto" w:fill="FFFFFF"/>
        <w:spacing w:line="360" w:lineRule="auto"/>
        <w:ind w:firstLineChars="200" w:firstLine="420"/>
        <w:rPr>
          <w:rFonts w:asciiTheme="minorEastAsia" w:eastAsiaTheme="minorEastAsia" w:hAnsiTheme="minorEastAsia"/>
          <w:bCs/>
          <w:sz w:val="21"/>
          <w:szCs w:val="21"/>
        </w:rPr>
      </w:pPr>
      <w:r w:rsidRPr="00116B6A">
        <w:rPr>
          <w:rFonts w:asciiTheme="minorEastAsia" w:eastAsiaTheme="minorEastAsia" w:hAnsiTheme="minorEastAsia" w:hint="eastAsia"/>
          <w:bCs/>
          <w:sz w:val="21"/>
          <w:szCs w:val="21"/>
        </w:rPr>
        <w:t>售后服务内容包括硬件故障维修、软件升级、软件缺陷及故障修复、软件使用指导等，用户因工作需要要求对部分功能作小范围改动时，乙方应免费给予完成。</w:t>
      </w:r>
    </w:p>
    <w:p w14:paraId="05D927ED" w14:textId="77777777" w:rsidR="002936F7" w:rsidRPr="00116B6A" w:rsidRDefault="000A6DE9" w:rsidP="00116B6A">
      <w:pPr>
        <w:pStyle w:val="aa"/>
        <w:shd w:val="clear" w:color="auto" w:fill="FFFFFF"/>
        <w:spacing w:line="360" w:lineRule="auto"/>
        <w:ind w:firstLineChars="200" w:firstLine="420"/>
        <w:rPr>
          <w:rFonts w:asciiTheme="minorEastAsia" w:eastAsiaTheme="minorEastAsia" w:hAnsiTheme="minorEastAsia"/>
          <w:bCs/>
          <w:sz w:val="21"/>
          <w:szCs w:val="21"/>
        </w:rPr>
      </w:pPr>
      <w:r w:rsidRPr="00116B6A">
        <w:rPr>
          <w:rFonts w:asciiTheme="minorEastAsia" w:eastAsiaTheme="minorEastAsia" w:hAnsiTheme="minorEastAsia" w:hint="eastAsia"/>
          <w:bCs/>
          <w:sz w:val="21"/>
          <w:szCs w:val="21"/>
        </w:rPr>
        <w:t>在售后服务期内，乙方保证在出现应用系统故障时应及时、积极响应，遇有特殊情况双方协商。</w:t>
      </w:r>
    </w:p>
    <w:p w14:paraId="76DD5D8D" w14:textId="77777777" w:rsidR="002936F7" w:rsidRPr="00116B6A" w:rsidRDefault="000A6DE9" w:rsidP="00116B6A">
      <w:pPr>
        <w:pStyle w:val="aa"/>
        <w:shd w:val="clear" w:color="auto" w:fill="FFFFFF"/>
        <w:spacing w:line="360" w:lineRule="auto"/>
        <w:ind w:firstLineChars="200" w:firstLine="420"/>
        <w:rPr>
          <w:rFonts w:asciiTheme="minorEastAsia" w:eastAsiaTheme="minorEastAsia" w:hAnsiTheme="minorEastAsia"/>
          <w:bCs/>
          <w:sz w:val="21"/>
          <w:szCs w:val="21"/>
        </w:rPr>
      </w:pPr>
      <w:r w:rsidRPr="00116B6A">
        <w:rPr>
          <w:rFonts w:asciiTheme="minorEastAsia" w:eastAsiaTheme="minorEastAsia" w:hAnsiTheme="minorEastAsia" w:hint="eastAsia"/>
          <w:bCs/>
          <w:sz w:val="21"/>
          <w:szCs w:val="21"/>
        </w:rPr>
        <w:t>投标人须在投标文件中提供针对本项目的售后服务承诺书及售后服务方案。</w:t>
      </w:r>
    </w:p>
    <w:p w14:paraId="255ADBBE" w14:textId="77777777" w:rsidR="002936F7" w:rsidRPr="00116B6A" w:rsidRDefault="000A6DE9" w:rsidP="00116B6A">
      <w:pPr>
        <w:pStyle w:val="aa"/>
        <w:shd w:val="clear" w:color="auto" w:fill="FFFFFF"/>
        <w:spacing w:line="360" w:lineRule="auto"/>
        <w:ind w:firstLineChars="200" w:firstLine="420"/>
        <w:rPr>
          <w:rFonts w:asciiTheme="minorEastAsia" w:eastAsiaTheme="minorEastAsia" w:hAnsiTheme="minorEastAsia"/>
          <w:bCs/>
          <w:sz w:val="21"/>
          <w:szCs w:val="21"/>
        </w:rPr>
      </w:pPr>
      <w:r w:rsidRPr="00116B6A">
        <w:rPr>
          <w:rFonts w:asciiTheme="minorEastAsia" w:eastAsiaTheme="minorEastAsia" w:hAnsiTheme="minorEastAsia" w:hint="eastAsia"/>
          <w:bCs/>
          <w:sz w:val="21"/>
          <w:szCs w:val="21"/>
        </w:rPr>
        <w:t>2、交货时间：合同签订后20日内完成项目整体实施交付验收，如无法按期完成项目验收通过，学校有权单方终止采购合同并追究供货商赔偿责任。</w:t>
      </w:r>
    </w:p>
    <w:p w14:paraId="29ACC2B2" w14:textId="47A4E48F" w:rsidR="002936F7" w:rsidRPr="00116B6A" w:rsidRDefault="000A6DE9" w:rsidP="00116B6A">
      <w:pPr>
        <w:pStyle w:val="aa"/>
        <w:shd w:val="clear" w:color="auto" w:fill="FFFFFF"/>
        <w:spacing w:line="360" w:lineRule="auto"/>
        <w:ind w:firstLineChars="200" w:firstLine="420"/>
        <w:rPr>
          <w:rFonts w:asciiTheme="minorEastAsia" w:eastAsiaTheme="minorEastAsia" w:hAnsiTheme="minorEastAsia"/>
          <w:bCs/>
          <w:sz w:val="21"/>
          <w:szCs w:val="21"/>
        </w:rPr>
      </w:pPr>
      <w:r w:rsidRPr="00116B6A">
        <w:rPr>
          <w:rFonts w:asciiTheme="minorEastAsia" w:eastAsiaTheme="minorEastAsia" w:hAnsiTheme="minorEastAsia" w:hint="eastAsia"/>
          <w:bCs/>
          <w:sz w:val="21"/>
          <w:szCs w:val="21"/>
        </w:rPr>
        <w:t>交货地点：中国民用航空飞行学院</w:t>
      </w:r>
      <w:r w:rsidR="00116B6A">
        <w:rPr>
          <w:rFonts w:asciiTheme="minorEastAsia" w:eastAsiaTheme="minorEastAsia" w:hAnsiTheme="minorEastAsia" w:hint="eastAsia"/>
          <w:bCs/>
          <w:sz w:val="21"/>
          <w:szCs w:val="21"/>
        </w:rPr>
        <w:t>（本部）</w:t>
      </w:r>
      <w:r w:rsidRPr="00116B6A">
        <w:rPr>
          <w:rFonts w:asciiTheme="minorEastAsia" w:eastAsiaTheme="minorEastAsia" w:hAnsiTheme="minorEastAsia" w:hint="eastAsia"/>
          <w:bCs/>
          <w:sz w:val="21"/>
          <w:szCs w:val="21"/>
        </w:rPr>
        <w:t xml:space="preserve">。        </w:t>
      </w:r>
    </w:p>
    <w:p w14:paraId="63B5E2C1" w14:textId="53E2C009" w:rsidR="002936F7" w:rsidRPr="00116B6A" w:rsidRDefault="000A6DE9" w:rsidP="00116B6A">
      <w:pPr>
        <w:pStyle w:val="aa"/>
        <w:shd w:val="clear" w:color="auto" w:fill="FFFFFF"/>
        <w:spacing w:line="360" w:lineRule="auto"/>
        <w:ind w:firstLineChars="200" w:firstLine="420"/>
        <w:rPr>
          <w:rFonts w:asciiTheme="minorEastAsia" w:eastAsiaTheme="minorEastAsia" w:hAnsiTheme="minorEastAsia"/>
          <w:bCs/>
          <w:sz w:val="21"/>
          <w:szCs w:val="21"/>
        </w:rPr>
      </w:pPr>
      <w:r w:rsidRPr="00116B6A">
        <w:rPr>
          <w:rFonts w:asciiTheme="minorEastAsia" w:eastAsiaTheme="minorEastAsia" w:hAnsiTheme="minorEastAsia" w:hint="eastAsia"/>
          <w:bCs/>
          <w:sz w:val="21"/>
          <w:szCs w:val="21"/>
        </w:rPr>
        <w:t>3、中标供应商必须在合同签订前提供产品测试（包含相关资质证书原件），采购人提出测试要求后3 天内组织和完成投标产品测试，若中标供应商未组织或无法通过产品测试，视作放弃中标资格处理。如经过产品测试，发现中标供应商投标时的响应内容与测试结果不符，或所投产品不满足招标文件要求的，视作中标供应商虚假应标，取消其中标资格并追究中标供应商和生产厂家递交虚假资料的责任。</w:t>
      </w:r>
      <w:bookmarkStart w:id="4" w:name="_GoBack"/>
      <w:bookmarkEnd w:id="4"/>
    </w:p>
    <w:p w14:paraId="53C8F9E0" w14:textId="22D6BBA2" w:rsidR="002936F7" w:rsidRDefault="002936F7">
      <w:pPr>
        <w:pStyle w:val="aa"/>
        <w:shd w:val="clear" w:color="auto" w:fill="FFFFFF"/>
        <w:spacing w:line="620" w:lineRule="atLeast"/>
        <w:rPr>
          <w:rFonts w:ascii="黑体" w:eastAsia="黑体" w:hAnsi="黑体" w:cs="黑体"/>
          <w:sz w:val="28"/>
          <w:szCs w:val="28"/>
          <w:shd w:val="clear" w:color="auto" w:fill="FFFFFF"/>
        </w:rPr>
      </w:pPr>
    </w:p>
    <w:p w14:paraId="22E8F16C" w14:textId="5D827F38" w:rsidR="00116B6A" w:rsidRDefault="00116B6A">
      <w:pPr>
        <w:pStyle w:val="aa"/>
        <w:shd w:val="clear" w:color="auto" w:fill="FFFFFF"/>
        <w:spacing w:line="620" w:lineRule="atLeast"/>
        <w:rPr>
          <w:rFonts w:ascii="黑体" w:eastAsia="黑体" w:hAnsi="黑体" w:cs="黑体"/>
          <w:sz w:val="28"/>
          <w:szCs w:val="28"/>
          <w:shd w:val="clear" w:color="auto" w:fill="FFFFFF"/>
        </w:rPr>
      </w:pPr>
    </w:p>
    <w:p w14:paraId="72577004" w14:textId="1F714024" w:rsidR="00116B6A" w:rsidRDefault="00116B6A">
      <w:pPr>
        <w:pStyle w:val="aa"/>
        <w:shd w:val="clear" w:color="auto" w:fill="FFFFFF"/>
        <w:spacing w:line="620" w:lineRule="atLeast"/>
        <w:rPr>
          <w:rFonts w:ascii="黑体" w:eastAsia="黑体" w:hAnsi="黑体" w:cs="黑体"/>
          <w:sz w:val="28"/>
          <w:szCs w:val="28"/>
          <w:shd w:val="clear" w:color="auto" w:fill="FFFFFF"/>
        </w:rPr>
      </w:pPr>
    </w:p>
    <w:p w14:paraId="56B67420" w14:textId="3091E1AB" w:rsidR="00116B6A" w:rsidRDefault="00116B6A">
      <w:pPr>
        <w:pStyle w:val="aa"/>
        <w:shd w:val="clear" w:color="auto" w:fill="FFFFFF"/>
        <w:spacing w:line="620" w:lineRule="atLeast"/>
        <w:rPr>
          <w:rFonts w:ascii="黑体" w:eastAsia="黑体" w:hAnsi="黑体" w:cs="黑体"/>
          <w:sz w:val="28"/>
          <w:szCs w:val="28"/>
          <w:shd w:val="clear" w:color="auto" w:fill="FFFFFF"/>
        </w:rPr>
      </w:pPr>
    </w:p>
    <w:p w14:paraId="678B2221" w14:textId="5FA930FD" w:rsidR="00116B6A" w:rsidRDefault="00116B6A">
      <w:pPr>
        <w:pStyle w:val="aa"/>
        <w:shd w:val="clear" w:color="auto" w:fill="FFFFFF"/>
        <w:spacing w:line="620" w:lineRule="atLeast"/>
        <w:rPr>
          <w:rFonts w:ascii="黑体" w:eastAsia="黑体" w:hAnsi="黑体" w:cs="黑体"/>
          <w:sz w:val="28"/>
          <w:szCs w:val="28"/>
          <w:shd w:val="clear" w:color="auto" w:fill="FFFFFF"/>
        </w:rPr>
      </w:pPr>
    </w:p>
    <w:p w14:paraId="78C9546A" w14:textId="5EB86609" w:rsidR="00116B6A" w:rsidRDefault="00116B6A">
      <w:pPr>
        <w:pStyle w:val="aa"/>
        <w:shd w:val="clear" w:color="auto" w:fill="FFFFFF"/>
        <w:spacing w:line="620" w:lineRule="atLeast"/>
        <w:rPr>
          <w:rFonts w:ascii="黑体" w:eastAsia="黑体" w:hAnsi="黑体" w:cs="黑体"/>
          <w:sz w:val="28"/>
          <w:szCs w:val="28"/>
          <w:shd w:val="clear" w:color="auto" w:fill="FFFFFF"/>
        </w:rPr>
      </w:pPr>
    </w:p>
    <w:p w14:paraId="632F471A" w14:textId="27C79680" w:rsidR="00116B6A" w:rsidRDefault="00116B6A">
      <w:pPr>
        <w:pStyle w:val="aa"/>
        <w:shd w:val="clear" w:color="auto" w:fill="FFFFFF"/>
        <w:spacing w:line="620" w:lineRule="atLeast"/>
        <w:rPr>
          <w:rFonts w:ascii="黑体" w:eastAsia="黑体" w:hAnsi="黑体" w:cs="黑体"/>
          <w:sz w:val="28"/>
          <w:szCs w:val="28"/>
          <w:shd w:val="clear" w:color="auto" w:fill="FFFFFF"/>
        </w:rPr>
      </w:pPr>
    </w:p>
    <w:p w14:paraId="2EE56F1D" w14:textId="77777777" w:rsidR="00116B6A" w:rsidRDefault="00116B6A">
      <w:pPr>
        <w:pStyle w:val="aa"/>
        <w:shd w:val="clear" w:color="auto" w:fill="FFFFFF"/>
        <w:spacing w:line="620" w:lineRule="atLeast"/>
        <w:rPr>
          <w:rFonts w:ascii="黑体" w:eastAsia="黑体" w:hAnsi="黑体" w:cs="黑体"/>
          <w:sz w:val="28"/>
          <w:szCs w:val="28"/>
          <w:shd w:val="clear" w:color="auto" w:fill="FFFFFF"/>
        </w:rPr>
      </w:pPr>
    </w:p>
    <w:sectPr w:rsidR="00116B6A">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46EAE4" w14:textId="77777777" w:rsidR="00562A5C" w:rsidRDefault="00562A5C" w:rsidP="00E6546B">
      <w:r>
        <w:separator/>
      </w:r>
    </w:p>
  </w:endnote>
  <w:endnote w:type="continuationSeparator" w:id="0">
    <w:p w14:paraId="0264C73A" w14:textId="77777777" w:rsidR="00562A5C" w:rsidRDefault="00562A5C" w:rsidP="00E654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AC5458" w14:textId="77777777" w:rsidR="00562A5C" w:rsidRDefault="00562A5C" w:rsidP="00E6546B">
      <w:r>
        <w:separator/>
      </w:r>
    </w:p>
  </w:footnote>
  <w:footnote w:type="continuationSeparator" w:id="0">
    <w:p w14:paraId="474BC43B" w14:textId="77777777" w:rsidR="00562A5C" w:rsidRDefault="00562A5C" w:rsidP="00E6546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FBEFC"/>
    <w:multiLevelType w:val="singleLevel"/>
    <w:tmpl w:val="0B9FBEFC"/>
    <w:lvl w:ilvl="0">
      <w:start w:val="5"/>
      <w:numFmt w:val="decimal"/>
      <w:suff w:val="nothing"/>
      <w:lvlText w:val="%1、"/>
      <w:lvlJc w:val="left"/>
    </w:lvl>
  </w:abstractNum>
  <w:abstractNum w:abstractNumId="1">
    <w:nsid w:val="711F05FF"/>
    <w:multiLevelType w:val="multilevel"/>
    <w:tmpl w:val="711F05FF"/>
    <w:lvl w:ilvl="0">
      <w:start w:val="1"/>
      <w:numFmt w:val="decimal"/>
      <w:lvlText w:val="%1."/>
      <w:lvlJc w:val="left"/>
      <w:pPr>
        <w:ind w:left="742" w:hanging="360"/>
      </w:pPr>
      <w:rPr>
        <w:rFonts w:hint="default"/>
      </w:rPr>
    </w:lvl>
    <w:lvl w:ilvl="1">
      <w:start w:val="1"/>
      <w:numFmt w:val="lowerLetter"/>
      <w:lvlText w:val="%2)"/>
      <w:lvlJc w:val="left"/>
      <w:pPr>
        <w:ind w:left="1222" w:hanging="420"/>
      </w:pPr>
    </w:lvl>
    <w:lvl w:ilvl="2">
      <w:start w:val="1"/>
      <w:numFmt w:val="lowerRoman"/>
      <w:lvlText w:val="%3."/>
      <w:lvlJc w:val="right"/>
      <w:pPr>
        <w:ind w:left="1642" w:hanging="420"/>
      </w:pPr>
    </w:lvl>
    <w:lvl w:ilvl="3">
      <w:start w:val="1"/>
      <w:numFmt w:val="decimal"/>
      <w:lvlText w:val="%4."/>
      <w:lvlJc w:val="left"/>
      <w:pPr>
        <w:ind w:left="2062" w:hanging="420"/>
      </w:pPr>
    </w:lvl>
    <w:lvl w:ilvl="4">
      <w:start w:val="1"/>
      <w:numFmt w:val="lowerLetter"/>
      <w:lvlText w:val="%5)"/>
      <w:lvlJc w:val="left"/>
      <w:pPr>
        <w:ind w:left="2482" w:hanging="420"/>
      </w:pPr>
    </w:lvl>
    <w:lvl w:ilvl="5">
      <w:start w:val="1"/>
      <w:numFmt w:val="lowerRoman"/>
      <w:lvlText w:val="%6."/>
      <w:lvlJc w:val="right"/>
      <w:pPr>
        <w:ind w:left="2902" w:hanging="420"/>
      </w:pPr>
    </w:lvl>
    <w:lvl w:ilvl="6">
      <w:start w:val="1"/>
      <w:numFmt w:val="decimal"/>
      <w:lvlText w:val="%7."/>
      <w:lvlJc w:val="left"/>
      <w:pPr>
        <w:ind w:left="3322" w:hanging="420"/>
      </w:pPr>
    </w:lvl>
    <w:lvl w:ilvl="7">
      <w:start w:val="1"/>
      <w:numFmt w:val="lowerLetter"/>
      <w:lvlText w:val="%8)"/>
      <w:lvlJc w:val="left"/>
      <w:pPr>
        <w:ind w:left="3742" w:hanging="420"/>
      </w:pPr>
    </w:lvl>
    <w:lvl w:ilvl="8">
      <w:start w:val="1"/>
      <w:numFmt w:val="lowerRoman"/>
      <w:lvlText w:val="%9."/>
      <w:lvlJc w:val="right"/>
      <w:pPr>
        <w:ind w:left="4162"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1C88"/>
    <w:rsid w:val="0000015E"/>
    <w:rsid w:val="00003C48"/>
    <w:rsid w:val="00004974"/>
    <w:rsid w:val="000121E5"/>
    <w:rsid w:val="00027A55"/>
    <w:rsid w:val="00033AB9"/>
    <w:rsid w:val="00037BC1"/>
    <w:rsid w:val="000412A3"/>
    <w:rsid w:val="00051B2C"/>
    <w:rsid w:val="00086729"/>
    <w:rsid w:val="000918E7"/>
    <w:rsid w:val="000930EF"/>
    <w:rsid w:val="000A5D14"/>
    <w:rsid w:val="000A6DE9"/>
    <w:rsid w:val="000E12D1"/>
    <w:rsid w:val="0010710E"/>
    <w:rsid w:val="00116B6A"/>
    <w:rsid w:val="001229DA"/>
    <w:rsid w:val="00176E06"/>
    <w:rsid w:val="00180FFD"/>
    <w:rsid w:val="001927AC"/>
    <w:rsid w:val="001969AA"/>
    <w:rsid w:val="001C1EF7"/>
    <w:rsid w:val="001E0646"/>
    <w:rsid w:val="001E1FF9"/>
    <w:rsid w:val="001F1AEA"/>
    <w:rsid w:val="0020457B"/>
    <w:rsid w:val="0024522A"/>
    <w:rsid w:val="002510BE"/>
    <w:rsid w:val="00276B07"/>
    <w:rsid w:val="002773BE"/>
    <w:rsid w:val="002860C3"/>
    <w:rsid w:val="002936F7"/>
    <w:rsid w:val="0029640F"/>
    <w:rsid w:val="002A0E54"/>
    <w:rsid w:val="002A19CB"/>
    <w:rsid w:val="002C6ECB"/>
    <w:rsid w:val="002D3F59"/>
    <w:rsid w:val="002E4AB8"/>
    <w:rsid w:val="002F6FF2"/>
    <w:rsid w:val="00370C36"/>
    <w:rsid w:val="003A2935"/>
    <w:rsid w:val="003B1546"/>
    <w:rsid w:val="003B2D92"/>
    <w:rsid w:val="003E55F9"/>
    <w:rsid w:val="003F62B1"/>
    <w:rsid w:val="00403AF6"/>
    <w:rsid w:val="00404078"/>
    <w:rsid w:val="004275BD"/>
    <w:rsid w:val="00427FE0"/>
    <w:rsid w:val="00465D1F"/>
    <w:rsid w:val="00493892"/>
    <w:rsid w:val="0049611C"/>
    <w:rsid w:val="004C791B"/>
    <w:rsid w:val="004D1A7F"/>
    <w:rsid w:val="004D67F0"/>
    <w:rsid w:val="004D6BB9"/>
    <w:rsid w:val="0050120D"/>
    <w:rsid w:val="0052017D"/>
    <w:rsid w:val="005471C7"/>
    <w:rsid w:val="00552960"/>
    <w:rsid w:val="005555ED"/>
    <w:rsid w:val="00562A5C"/>
    <w:rsid w:val="00564227"/>
    <w:rsid w:val="00565318"/>
    <w:rsid w:val="00572D2C"/>
    <w:rsid w:val="00582F6F"/>
    <w:rsid w:val="00585E6C"/>
    <w:rsid w:val="005A0B7B"/>
    <w:rsid w:val="005A71F7"/>
    <w:rsid w:val="005D7B86"/>
    <w:rsid w:val="005E0B31"/>
    <w:rsid w:val="005F3DFF"/>
    <w:rsid w:val="005F50BA"/>
    <w:rsid w:val="0061436F"/>
    <w:rsid w:val="006249B4"/>
    <w:rsid w:val="0062610C"/>
    <w:rsid w:val="006857DF"/>
    <w:rsid w:val="00693005"/>
    <w:rsid w:val="006A15A9"/>
    <w:rsid w:val="006A5208"/>
    <w:rsid w:val="006E7613"/>
    <w:rsid w:val="007004DE"/>
    <w:rsid w:val="007218CA"/>
    <w:rsid w:val="0076673A"/>
    <w:rsid w:val="00782324"/>
    <w:rsid w:val="007B39EE"/>
    <w:rsid w:val="007D0930"/>
    <w:rsid w:val="00803210"/>
    <w:rsid w:val="00806199"/>
    <w:rsid w:val="00826699"/>
    <w:rsid w:val="0083022C"/>
    <w:rsid w:val="00860502"/>
    <w:rsid w:val="00862A4D"/>
    <w:rsid w:val="008641FD"/>
    <w:rsid w:val="00872353"/>
    <w:rsid w:val="00881E84"/>
    <w:rsid w:val="008927B8"/>
    <w:rsid w:val="0089625A"/>
    <w:rsid w:val="008C48BD"/>
    <w:rsid w:val="008D37FE"/>
    <w:rsid w:val="008D6935"/>
    <w:rsid w:val="008E3E3C"/>
    <w:rsid w:val="008F4CF3"/>
    <w:rsid w:val="0090412E"/>
    <w:rsid w:val="00906C8F"/>
    <w:rsid w:val="009115AF"/>
    <w:rsid w:val="009122C8"/>
    <w:rsid w:val="00916397"/>
    <w:rsid w:val="009308AB"/>
    <w:rsid w:val="00933E28"/>
    <w:rsid w:val="009373F4"/>
    <w:rsid w:val="00956408"/>
    <w:rsid w:val="00967A04"/>
    <w:rsid w:val="0097429F"/>
    <w:rsid w:val="009C00AE"/>
    <w:rsid w:val="009D4A84"/>
    <w:rsid w:val="009E0CE6"/>
    <w:rsid w:val="009F3FE3"/>
    <w:rsid w:val="00A024F3"/>
    <w:rsid w:val="00A23A0C"/>
    <w:rsid w:val="00A418B8"/>
    <w:rsid w:val="00A71CE0"/>
    <w:rsid w:val="00A730CE"/>
    <w:rsid w:val="00AB61F2"/>
    <w:rsid w:val="00AC19E6"/>
    <w:rsid w:val="00AF3174"/>
    <w:rsid w:val="00B04CE9"/>
    <w:rsid w:val="00B504AE"/>
    <w:rsid w:val="00B6481D"/>
    <w:rsid w:val="00B80E9D"/>
    <w:rsid w:val="00B87B46"/>
    <w:rsid w:val="00BA415A"/>
    <w:rsid w:val="00BA57BA"/>
    <w:rsid w:val="00BB2B49"/>
    <w:rsid w:val="00BB5F8E"/>
    <w:rsid w:val="00BD273D"/>
    <w:rsid w:val="00BE6C61"/>
    <w:rsid w:val="00BF32A6"/>
    <w:rsid w:val="00BF7154"/>
    <w:rsid w:val="00C025E5"/>
    <w:rsid w:val="00C273C1"/>
    <w:rsid w:val="00C27EFA"/>
    <w:rsid w:val="00C5730F"/>
    <w:rsid w:val="00C61FE5"/>
    <w:rsid w:val="00C70BDA"/>
    <w:rsid w:val="00C81BE2"/>
    <w:rsid w:val="00C921C5"/>
    <w:rsid w:val="00CC37EC"/>
    <w:rsid w:val="00CE2734"/>
    <w:rsid w:val="00D06CBE"/>
    <w:rsid w:val="00D15364"/>
    <w:rsid w:val="00D345DE"/>
    <w:rsid w:val="00D52F85"/>
    <w:rsid w:val="00D851B9"/>
    <w:rsid w:val="00D8598E"/>
    <w:rsid w:val="00D970AA"/>
    <w:rsid w:val="00DA07BD"/>
    <w:rsid w:val="00DA6688"/>
    <w:rsid w:val="00DD6C41"/>
    <w:rsid w:val="00DD7955"/>
    <w:rsid w:val="00DE73F1"/>
    <w:rsid w:val="00E12882"/>
    <w:rsid w:val="00E260EE"/>
    <w:rsid w:val="00E334C5"/>
    <w:rsid w:val="00E353C7"/>
    <w:rsid w:val="00E37C72"/>
    <w:rsid w:val="00E4248F"/>
    <w:rsid w:val="00E54832"/>
    <w:rsid w:val="00E61870"/>
    <w:rsid w:val="00E6546B"/>
    <w:rsid w:val="00E81C88"/>
    <w:rsid w:val="00EA6921"/>
    <w:rsid w:val="00EB4C2E"/>
    <w:rsid w:val="00EB5A36"/>
    <w:rsid w:val="00EC2204"/>
    <w:rsid w:val="00ED0A58"/>
    <w:rsid w:val="00F05666"/>
    <w:rsid w:val="00F05E94"/>
    <w:rsid w:val="00F17509"/>
    <w:rsid w:val="00F32C46"/>
    <w:rsid w:val="00F4768D"/>
    <w:rsid w:val="00F47CB2"/>
    <w:rsid w:val="00F57122"/>
    <w:rsid w:val="00F6287A"/>
    <w:rsid w:val="00F65842"/>
    <w:rsid w:val="00F66BBC"/>
    <w:rsid w:val="00F8238E"/>
    <w:rsid w:val="00F823BF"/>
    <w:rsid w:val="00F82D50"/>
    <w:rsid w:val="00FA72A5"/>
    <w:rsid w:val="00FD1BD0"/>
    <w:rsid w:val="00FD5853"/>
    <w:rsid w:val="00FE1A2D"/>
    <w:rsid w:val="00FF46EA"/>
    <w:rsid w:val="01023B61"/>
    <w:rsid w:val="01697C43"/>
    <w:rsid w:val="0196247C"/>
    <w:rsid w:val="02286AA6"/>
    <w:rsid w:val="027767BD"/>
    <w:rsid w:val="03625795"/>
    <w:rsid w:val="044A37FC"/>
    <w:rsid w:val="05283FDB"/>
    <w:rsid w:val="06A13933"/>
    <w:rsid w:val="06CB3F6F"/>
    <w:rsid w:val="0C3C3E39"/>
    <w:rsid w:val="0C797DE6"/>
    <w:rsid w:val="0D427193"/>
    <w:rsid w:val="0D441BD7"/>
    <w:rsid w:val="0F525626"/>
    <w:rsid w:val="113864E2"/>
    <w:rsid w:val="11E3528B"/>
    <w:rsid w:val="12FC576E"/>
    <w:rsid w:val="1387134D"/>
    <w:rsid w:val="141E597F"/>
    <w:rsid w:val="14B67BEB"/>
    <w:rsid w:val="15937E16"/>
    <w:rsid w:val="16BC296D"/>
    <w:rsid w:val="17EC1989"/>
    <w:rsid w:val="18811D8E"/>
    <w:rsid w:val="19DC6E6A"/>
    <w:rsid w:val="1A612776"/>
    <w:rsid w:val="1D6736FA"/>
    <w:rsid w:val="20344448"/>
    <w:rsid w:val="20F851E6"/>
    <w:rsid w:val="21CE710A"/>
    <w:rsid w:val="224153F4"/>
    <w:rsid w:val="22C12379"/>
    <w:rsid w:val="25B74F02"/>
    <w:rsid w:val="25BA79B3"/>
    <w:rsid w:val="25C01508"/>
    <w:rsid w:val="25E52FE8"/>
    <w:rsid w:val="26F52B30"/>
    <w:rsid w:val="28EC1DA0"/>
    <w:rsid w:val="29B45C31"/>
    <w:rsid w:val="2A0C7E62"/>
    <w:rsid w:val="2AA41873"/>
    <w:rsid w:val="2CCF1D21"/>
    <w:rsid w:val="2E9C25CD"/>
    <w:rsid w:val="32143092"/>
    <w:rsid w:val="328664B6"/>
    <w:rsid w:val="33DD4E2B"/>
    <w:rsid w:val="343323D7"/>
    <w:rsid w:val="35B013AC"/>
    <w:rsid w:val="366C040E"/>
    <w:rsid w:val="372A01B3"/>
    <w:rsid w:val="379E1758"/>
    <w:rsid w:val="38A07059"/>
    <w:rsid w:val="38A67010"/>
    <w:rsid w:val="38F4769C"/>
    <w:rsid w:val="39F55EBE"/>
    <w:rsid w:val="3C051874"/>
    <w:rsid w:val="3C2D2578"/>
    <w:rsid w:val="3F3D0CD0"/>
    <w:rsid w:val="42253A44"/>
    <w:rsid w:val="425425C9"/>
    <w:rsid w:val="43B54680"/>
    <w:rsid w:val="442C7E2C"/>
    <w:rsid w:val="460B6597"/>
    <w:rsid w:val="47E465E8"/>
    <w:rsid w:val="492178E5"/>
    <w:rsid w:val="4A806A1F"/>
    <w:rsid w:val="4DF204D2"/>
    <w:rsid w:val="50013FAB"/>
    <w:rsid w:val="52160590"/>
    <w:rsid w:val="52AD4D53"/>
    <w:rsid w:val="52F51E46"/>
    <w:rsid w:val="541A31B5"/>
    <w:rsid w:val="54D5177E"/>
    <w:rsid w:val="54DE5739"/>
    <w:rsid w:val="57BA7445"/>
    <w:rsid w:val="58735524"/>
    <w:rsid w:val="59160D69"/>
    <w:rsid w:val="5A0507A7"/>
    <w:rsid w:val="5C572A21"/>
    <w:rsid w:val="5C7A50DC"/>
    <w:rsid w:val="5E303705"/>
    <w:rsid w:val="6375667D"/>
    <w:rsid w:val="65DE5550"/>
    <w:rsid w:val="661876C7"/>
    <w:rsid w:val="67600A71"/>
    <w:rsid w:val="68663900"/>
    <w:rsid w:val="68E86B60"/>
    <w:rsid w:val="69512E8D"/>
    <w:rsid w:val="6B285C8B"/>
    <w:rsid w:val="6B560D30"/>
    <w:rsid w:val="6BDE02F2"/>
    <w:rsid w:val="6C4B0F0E"/>
    <w:rsid w:val="6F765827"/>
    <w:rsid w:val="6FCB5888"/>
    <w:rsid w:val="71C65091"/>
    <w:rsid w:val="74832688"/>
    <w:rsid w:val="75431A0B"/>
    <w:rsid w:val="75826C42"/>
    <w:rsid w:val="77493EE8"/>
    <w:rsid w:val="78A9431B"/>
    <w:rsid w:val="796D4A6D"/>
    <w:rsid w:val="7A39177F"/>
    <w:rsid w:val="7BC448C9"/>
    <w:rsid w:val="7BC914A0"/>
    <w:rsid w:val="7CB438C8"/>
    <w:rsid w:val="7CFC4578"/>
    <w:rsid w:val="7D22390E"/>
    <w:rsid w:val="7D567B81"/>
    <w:rsid w:val="7E250768"/>
    <w:rsid w:val="7FB33E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FDB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uiPriority="1" w:qFormat="1"/>
    <w:lsdException w:name="Subtitle" w:semiHidden="0" w:uiPriority="11" w:unhideWhenUsed="0" w:qFormat="1"/>
    <w:lsdException w:name="Date"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annotation subject" w:semiHidden="0" w:qFormat="1"/>
    <w:lsdException w:name="Balloon Text" w:semiHidden="0"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4"/>
    <w:qFormat/>
    <w:pPr>
      <w:widowControl w:val="0"/>
      <w:jc w:val="both"/>
    </w:pPr>
    <w:rPr>
      <w:kern w:val="2"/>
      <w:sz w:val="21"/>
      <w:szCs w:val="22"/>
    </w:rPr>
  </w:style>
  <w:style w:type="paragraph" w:styleId="1">
    <w:name w:val="heading 1"/>
    <w:basedOn w:val="a"/>
    <w:next w:val="a"/>
    <w:qFormat/>
    <w:pPr>
      <w:keepNext/>
      <w:keepLines/>
      <w:spacing w:before="120" w:after="20" w:line="576" w:lineRule="auto"/>
      <w:outlineLvl w:val="0"/>
    </w:pPr>
    <w:rPr>
      <w:b/>
      <w:kern w:val="44"/>
      <w:sz w:val="30"/>
    </w:rPr>
  </w:style>
  <w:style w:type="paragraph" w:styleId="3">
    <w:name w:val="heading 3"/>
    <w:basedOn w:val="a"/>
    <w:next w:val="a"/>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ind w:firstLineChars="200" w:firstLine="420"/>
    </w:pPr>
  </w:style>
  <w:style w:type="paragraph" w:styleId="a4">
    <w:name w:val="annotation text"/>
    <w:basedOn w:val="a"/>
    <w:link w:val="Char"/>
    <w:uiPriority w:val="99"/>
    <w:unhideWhenUsed/>
    <w:qFormat/>
    <w:pPr>
      <w:jc w:val="left"/>
    </w:pPr>
  </w:style>
  <w:style w:type="paragraph" w:styleId="a5">
    <w:name w:val="Plain Text"/>
    <w:basedOn w:val="a"/>
    <w:next w:val="a3"/>
    <w:link w:val="Char0"/>
    <w:qFormat/>
    <w:rPr>
      <w:rFonts w:ascii="宋体" w:hAnsi="宋体"/>
      <w:sz w:val="26"/>
    </w:rPr>
  </w:style>
  <w:style w:type="paragraph" w:styleId="a6">
    <w:name w:val="Date"/>
    <w:basedOn w:val="a"/>
    <w:next w:val="a"/>
    <w:link w:val="Char1"/>
    <w:uiPriority w:val="99"/>
    <w:unhideWhenUsed/>
    <w:qFormat/>
    <w:pPr>
      <w:ind w:leftChars="2500" w:left="100"/>
    </w:pPr>
  </w:style>
  <w:style w:type="paragraph" w:styleId="a7">
    <w:name w:val="Balloon Text"/>
    <w:basedOn w:val="a"/>
    <w:link w:val="Char2"/>
    <w:uiPriority w:val="99"/>
    <w:unhideWhenUsed/>
    <w:qFormat/>
    <w:rPr>
      <w:sz w:val="18"/>
      <w:szCs w:val="18"/>
    </w:rPr>
  </w:style>
  <w:style w:type="paragraph" w:styleId="a8">
    <w:name w:val="footer"/>
    <w:basedOn w:val="a"/>
    <w:link w:val="Char3"/>
    <w:uiPriority w:val="99"/>
    <w:unhideWhenUsed/>
    <w:qFormat/>
    <w:pPr>
      <w:tabs>
        <w:tab w:val="center" w:pos="4153"/>
        <w:tab w:val="right" w:pos="8306"/>
      </w:tabs>
      <w:snapToGrid w:val="0"/>
      <w:jc w:val="left"/>
    </w:pPr>
    <w:rPr>
      <w:sz w:val="18"/>
      <w:szCs w:val="18"/>
    </w:rPr>
  </w:style>
  <w:style w:type="paragraph" w:styleId="a9">
    <w:name w:val="header"/>
    <w:basedOn w:val="a"/>
    <w:link w:val="Char4"/>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lang w:val="zh-CN"/>
    </w:rPr>
  </w:style>
  <w:style w:type="paragraph" w:styleId="aa">
    <w:name w:val="Normal (Web)"/>
    <w:basedOn w:val="a"/>
    <w:qFormat/>
    <w:pPr>
      <w:jc w:val="left"/>
    </w:pPr>
    <w:rPr>
      <w:rFonts w:ascii="Calibri" w:eastAsia="宋体" w:hAnsi="Calibri" w:cs="Times New Roman"/>
      <w:kern w:val="0"/>
      <w:sz w:val="24"/>
      <w:szCs w:val="24"/>
    </w:rPr>
  </w:style>
  <w:style w:type="paragraph" w:styleId="ab">
    <w:name w:val="annotation subject"/>
    <w:basedOn w:val="a4"/>
    <w:next w:val="a4"/>
    <w:link w:val="Char5"/>
    <w:uiPriority w:val="99"/>
    <w:unhideWhenUsed/>
    <w:qFormat/>
    <w:rPr>
      <w:b/>
      <w:bCs/>
    </w:rPr>
  </w:style>
  <w:style w:type="table" w:styleId="ac">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annotation reference"/>
    <w:basedOn w:val="a0"/>
    <w:uiPriority w:val="99"/>
    <w:unhideWhenUsed/>
    <w:qFormat/>
    <w:rPr>
      <w:sz w:val="21"/>
      <w:szCs w:val="21"/>
    </w:rPr>
  </w:style>
  <w:style w:type="character" w:customStyle="1" w:styleId="Char1">
    <w:name w:val="日期 Char"/>
    <w:basedOn w:val="a0"/>
    <w:link w:val="a6"/>
    <w:uiPriority w:val="99"/>
    <w:semiHidden/>
    <w:qFormat/>
  </w:style>
  <w:style w:type="character" w:customStyle="1" w:styleId="Char4">
    <w:name w:val="页眉 Char"/>
    <w:basedOn w:val="a0"/>
    <w:link w:val="a9"/>
    <w:uiPriority w:val="99"/>
    <w:qFormat/>
    <w:rPr>
      <w:rFonts w:ascii="Times New Roman" w:eastAsia="宋体" w:hAnsi="Times New Roman" w:cs="Times New Roman"/>
      <w:sz w:val="18"/>
      <w:szCs w:val="18"/>
      <w:lang w:val="zh-CN" w:eastAsia="zh-CN"/>
    </w:rPr>
  </w:style>
  <w:style w:type="character" w:customStyle="1" w:styleId="Char3">
    <w:name w:val="页脚 Char"/>
    <w:basedOn w:val="a0"/>
    <w:link w:val="a8"/>
    <w:uiPriority w:val="99"/>
    <w:semiHidden/>
    <w:qFormat/>
    <w:rPr>
      <w:sz w:val="18"/>
      <w:szCs w:val="18"/>
    </w:rPr>
  </w:style>
  <w:style w:type="character" w:customStyle="1" w:styleId="Char0">
    <w:name w:val="纯文本 Char"/>
    <w:link w:val="a5"/>
    <w:qFormat/>
    <w:rPr>
      <w:rFonts w:ascii="宋体" w:hAnsi="宋体"/>
      <w:sz w:val="26"/>
    </w:rPr>
  </w:style>
  <w:style w:type="character" w:customStyle="1" w:styleId="Char10">
    <w:name w:val="纯文本 Char1"/>
    <w:basedOn w:val="a0"/>
    <w:uiPriority w:val="99"/>
    <w:semiHidden/>
    <w:qFormat/>
    <w:rPr>
      <w:rFonts w:ascii="宋体" w:eastAsia="宋体" w:hAnsi="Courier New" w:cs="Courier New"/>
      <w:szCs w:val="21"/>
    </w:rPr>
  </w:style>
  <w:style w:type="paragraph" w:customStyle="1" w:styleId="10">
    <w:name w:val="列出段落1"/>
    <w:basedOn w:val="a"/>
    <w:uiPriority w:val="34"/>
    <w:qFormat/>
    <w:pPr>
      <w:ind w:firstLineChars="200" w:firstLine="420"/>
    </w:pPr>
    <w:rPr>
      <w:rFonts w:ascii="Times New Roman" w:eastAsia="宋体" w:hAnsi="Times New Roman" w:cs="Times New Roman"/>
      <w:szCs w:val="20"/>
    </w:rPr>
  </w:style>
  <w:style w:type="paragraph" w:styleId="ae">
    <w:name w:val="List Paragraph"/>
    <w:basedOn w:val="a"/>
    <w:uiPriority w:val="34"/>
    <w:qFormat/>
    <w:pPr>
      <w:ind w:firstLineChars="200" w:firstLine="420"/>
    </w:pPr>
    <w:rPr>
      <w:rFonts w:ascii="Times New Roman" w:eastAsia="宋体" w:hAnsi="Times New Roman" w:cs="Times New Roman"/>
      <w:szCs w:val="24"/>
    </w:rPr>
  </w:style>
  <w:style w:type="character" w:customStyle="1" w:styleId="Char2">
    <w:name w:val="批注框文本 Char"/>
    <w:basedOn w:val="a0"/>
    <w:link w:val="a7"/>
    <w:uiPriority w:val="99"/>
    <w:semiHidden/>
    <w:qFormat/>
    <w:rPr>
      <w:sz w:val="18"/>
      <w:szCs w:val="18"/>
    </w:rPr>
  </w:style>
  <w:style w:type="character" w:customStyle="1" w:styleId="Char">
    <w:name w:val="批注文字 Char"/>
    <w:basedOn w:val="a0"/>
    <w:link w:val="a4"/>
    <w:uiPriority w:val="99"/>
    <w:semiHidden/>
    <w:qFormat/>
  </w:style>
  <w:style w:type="character" w:customStyle="1" w:styleId="Char5">
    <w:name w:val="批注主题 Char"/>
    <w:basedOn w:val="Char"/>
    <w:link w:val="ab"/>
    <w:uiPriority w:val="99"/>
    <w:semiHidden/>
    <w:qFormat/>
    <w:rPr>
      <w:b/>
      <w:bCs/>
    </w:rPr>
  </w:style>
  <w:style w:type="paragraph" w:customStyle="1" w:styleId="Default">
    <w:name w:val="Default"/>
    <w:qFormat/>
    <w:pPr>
      <w:widowControl w:val="0"/>
      <w:autoSpaceDE w:val="0"/>
      <w:autoSpaceDN w:val="0"/>
      <w:adjustRightInd w:val="0"/>
    </w:pPr>
    <w:rPr>
      <w:rFonts w:ascii="宋体" w:eastAsia="宋体" w:hAnsi="Calibri" w:cs="宋体"/>
      <w:color w:val="000000"/>
      <w:sz w:val="24"/>
      <w:szCs w:val="24"/>
    </w:rPr>
  </w:style>
  <w:style w:type="paragraph" w:customStyle="1" w:styleId="z-">
    <w:name w:val="z-正文"/>
    <w:basedOn w:val="a"/>
    <w:qFormat/>
    <w:pPr>
      <w:spacing w:line="360" w:lineRule="auto"/>
      <w:ind w:firstLineChars="200" w:firstLine="200"/>
    </w:pPr>
    <w:rPr>
      <w:rFonts w:ascii="Times New Roman" w:hAnsi="Times New Roman" w:cs="黑体"/>
      <w:sz w:val="24"/>
      <w:szCs w:val="20"/>
    </w:rPr>
  </w:style>
  <w:style w:type="paragraph" w:customStyle="1" w:styleId="11">
    <w:name w:val="正文文本缩进1"/>
    <w:basedOn w:val="a"/>
    <w:qFormat/>
    <w:pPr>
      <w:ind w:firstLine="795"/>
    </w:pPr>
    <w:rPr>
      <w:kern w:val="0"/>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uiPriority="1" w:qFormat="1"/>
    <w:lsdException w:name="Subtitle" w:semiHidden="0" w:uiPriority="11" w:unhideWhenUsed="0" w:qFormat="1"/>
    <w:lsdException w:name="Date"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annotation subject" w:semiHidden="0" w:qFormat="1"/>
    <w:lsdException w:name="Balloon Text" w:semiHidden="0"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4"/>
    <w:qFormat/>
    <w:pPr>
      <w:widowControl w:val="0"/>
      <w:jc w:val="both"/>
    </w:pPr>
    <w:rPr>
      <w:kern w:val="2"/>
      <w:sz w:val="21"/>
      <w:szCs w:val="22"/>
    </w:rPr>
  </w:style>
  <w:style w:type="paragraph" w:styleId="1">
    <w:name w:val="heading 1"/>
    <w:basedOn w:val="a"/>
    <w:next w:val="a"/>
    <w:qFormat/>
    <w:pPr>
      <w:keepNext/>
      <w:keepLines/>
      <w:spacing w:before="120" w:after="20" w:line="576" w:lineRule="auto"/>
      <w:outlineLvl w:val="0"/>
    </w:pPr>
    <w:rPr>
      <w:b/>
      <w:kern w:val="44"/>
      <w:sz w:val="30"/>
    </w:rPr>
  </w:style>
  <w:style w:type="paragraph" w:styleId="3">
    <w:name w:val="heading 3"/>
    <w:basedOn w:val="a"/>
    <w:next w:val="a"/>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unhideWhenUsed/>
    <w:qFormat/>
    <w:pPr>
      <w:ind w:firstLineChars="200" w:firstLine="420"/>
    </w:pPr>
  </w:style>
  <w:style w:type="paragraph" w:styleId="a4">
    <w:name w:val="annotation text"/>
    <w:basedOn w:val="a"/>
    <w:link w:val="Char"/>
    <w:uiPriority w:val="99"/>
    <w:unhideWhenUsed/>
    <w:qFormat/>
    <w:pPr>
      <w:jc w:val="left"/>
    </w:pPr>
  </w:style>
  <w:style w:type="paragraph" w:styleId="a5">
    <w:name w:val="Plain Text"/>
    <w:basedOn w:val="a"/>
    <w:next w:val="a3"/>
    <w:link w:val="Char0"/>
    <w:qFormat/>
    <w:rPr>
      <w:rFonts w:ascii="宋体" w:hAnsi="宋体"/>
      <w:sz w:val="26"/>
    </w:rPr>
  </w:style>
  <w:style w:type="paragraph" w:styleId="a6">
    <w:name w:val="Date"/>
    <w:basedOn w:val="a"/>
    <w:next w:val="a"/>
    <w:link w:val="Char1"/>
    <w:uiPriority w:val="99"/>
    <w:unhideWhenUsed/>
    <w:qFormat/>
    <w:pPr>
      <w:ind w:leftChars="2500" w:left="100"/>
    </w:pPr>
  </w:style>
  <w:style w:type="paragraph" w:styleId="a7">
    <w:name w:val="Balloon Text"/>
    <w:basedOn w:val="a"/>
    <w:link w:val="Char2"/>
    <w:uiPriority w:val="99"/>
    <w:unhideWhenUsed/>
    <w:qFormat/>
    <w:rPr>
      <w:sz w:val="18"/>
      <w:szCs w:val="18"/>
    </w:rPr>
  </w:style>
  <w:style w:type="paragraph" w:styleId="a8">
    <w:name w:val="footer"/>
    <w:basedOn w:val="a"/>
    <w:link w:val="Char3"/>
    <w:uiPriority w:val="99"/>
    <w:unhideWhenUsed/>
    <w:qFormat/>
    <w:pPr>
      <w:tabs>
        <w:tab w:val="center" w:pos="4153"/>
        <w:tab w:val="right" w:pos="8306"/>
      </w:tabs>
      <w:snapToGrid w:val="0"/>
      <w:jc w:val="left"/>
    </w:pPr>
    <w:rPr>
      <w:sz w:val="18"/>
      <w:szCs w:val="18"/>
    </w:rPr>
  </w:style>
  <w:style w:type="paragraph" w:styleId="a9">
    <w:name w:val="header"/>
    <w:basedOn w:val="a"/>
    <w:link w:val="Char4"/>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lang w:val="zh-CN"/>
    </w:rPr>
  </w:style>
  <w:style w:type="paragraph" w:styleId="aa">
    <w:name w:val="Normal (Web)"/>
    <w:basedOn w:val="a"/>
    <w:qFormat/>
    <w:pPr>
      <w:jc w:val="left"/>
    </w:pPr>
    <w:rPr>
      <w:rFonts w:ascii="Calibri" w:eastAsia="宋体" w:hAnsi="Calibri" w:cs="Times New Roman"/>
      <w:kern w:val="0"/>
      <w:sz w:val="24"/>
      <w:szCs w:val="24"/>
    </w:rPr>
  </w:style>
  <w:style w:type="paragraph" w:styleId="ab">
    <w:name w:val="annotation subject"/>
    <w:basedOn w:val="a4"/>
    <w:next w:val="a4"/>
    <w:link w:val="Char5"/>
    <w:uiPriority w:val="99"/>
    <w:unhideWhenUsed/>
    <w:qFormat/>
    <w:rPr>
      <w:b/>
      <w:bCs/>
    </w:rPr>
  </w:style>
  <w:style w:type="table" w:styleId="ac">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annotation reference"/>
    <w:basedOn w:val="a0"/>
    <w:uiPriority w:val="99"/>
    <w:unhideWhenUsed/>
    <w:qFormat/>
    <w:rPr>
      <w:sz w:val="21"/>
      <w:szCs w:val="21"/>
    </w:rPr>
  </w:style>
  <w:style w:type="character" w:customStyle="1" w:styleId="Char1">
    <w:name w:val="日期 Char"/>
    <w:basedOn w:val="a0"/>
    <w:link w:val="a6"/>
    <w:uiPriority w:val="99"/>
    <w:semiHidden/>
    <w:qFormat/>
  </w:style>
  <w:style w:type="character" w:customStyle="1" w:styleId="Char4">
    <w:name w:val="页眉 Char"/>
    <w:basedOn w:val="a0"/>
    <w:link w:val="a9"/>
    <w:uiPriority w:val="99"/>
    <w:qFormat/>
    <w:rPr>
      <w:rFonts w:ascii="Times New Roman" w:eastAsia="宋体" w:hAnsi="Times New Roman" w:cs="Times New Roman"/>
      <w:sz w:val="18"/>
      <w:szCs w:val="18"/>
      <w:lang w:val="zh-CN" w:eastAsia="zh-CN"/>
    </w:rPr>
  </w:style>
  <w:style w:type="character" w:customStyle="1" w:styleId="Char3">
    <w:name w:val="页脚 Char"/>
    <w:basedOn w:val="a0"/>
    <w:link w:val="a8"/>
    <w:uiPriority w:val="99"/>
    <w:semiHidden/>
    <w:qFormat/>
    <w:rPr>
      <w:sz w:val="18"/>
      <w:szCs w:val="18"/>
    </w:rPr>
  </w:style>
  <w:style w:type="character" w:customStyle="1" w:styleId="Char0">
    <w:name w:val="纯文本 Char"/>
    <w:link w:val="a5"/>
    <w:qFormat/>
    <w:rPr>
      <w:rFonts w:ascii="宋体" w:hAnsi="宋体"/>
      <w:sz w:val="26"/>
    </w:rPr>
  </w:style>
  <w:style w:type="character" w:customStyle="1" w:styleId="Char10">
    <w:name w:val="纯文本 Char1"/>
    <w:basedOn w:val="a0"/>
    <w:uiPriority w:val="99"/>
    <w:semiHidden/>
    <w:qFormat/>
    <w:rPr>
      <w:rFonts w:ascii="宋体" w:eastAsia="宋体" w:hAnsi="Courier New" w:cs="Courier New"/>
      <w:szCs w:val="21"/>
    </w:rPr>
  </w:style>
  <w:style w:type="paragraph" w:customStyle="1" w:styleId="10">
    <w:name w:val="列出段落1"/>
    <w:basedOn w:val="a"/>
    <w:uiPriority w:val="34"/>
    <w:qFormat/>
    <w:pPr>
      <w:ind w:firstLineChars="200" w:firstLine="420"/>
    </w:pPr>
    <w:rPr>
      <w:rFonts w:ascii="Times New Roman" w:eastAsia="宋体" w:hAnsi="Times New Roman" w:cs="Times New Roman"/>
      <w:szCs w:val="20"/>
    </w:rPr>
  </w:style>
  <w:style w:type="paragraph" w:styleId="ae">
    <w:name w:val="List Paragraph"/>
    <w:basedOn w:val="a"/>
    <w:uiPriority w:val="34"/>
    <w:qFormat/>
    <w:pPr>
      <w:ind w:firstLineChars="200" w:firstLine="420"/>
    </w:pPr>
    <w:rPr>
      <w:rFonts w:ascii="Times New Roman" w:eastAsia="宋体" w:hAnsi="Times New Roman" w:cs="Times New Roman"/>
      <w:szCs w:val="24"/>
    </w:rPr>
  </w:style>
  <w:style w:type="character" w:customStyle="1" w:styleId="Char2">
    <w:name w:val="批注框文本 Char"/>
    <w:basedOn w:val="a0"/>
    <w:link w:val="a7"/>
    <w:uiPriority w:val="99"/>
    <w:semiHidden/>
    <w:qFormat/>
    <w:rPr>
      <w:sz w:val="18"/>
      <w:szCs w:val="18"/>
    </w:rPr>
  </w:style>
  <w:style w:type="character" w:customStyle="1" w:styleId="Char">
    <w:name w:val="批注文字 Char"/>
    <w:basedOn w:val="a0"/>
    <w:link w:val="a4"/>
    <w:uiPriority w:val="99"/>
    <w:semiHidden/>
    <w:qFormat/>
  </w:style>
  <w:style w:type="character" w:customStyle="1" w:styleId="Char5">
    <w:name w:val="批注主题 Char"/>
    <w:basedOn w:val="Char"/>
    <w:link w:val="ab"/>
    <w:uiPriority w:val="99"/>
    <w:semiHidden/>
    <w:qFormat/>
    <w:rPr>
      <w:b/>
      <w:bCs/>
    </w:rPr>
  </w:style>
  <w:style w:type="paragraph" w:customStyle="1" w:styleId="Default">
    <w:name w:val="Default"/>
    <w:qFormat/>
    <w:pPr>
      <w:widowControl w:val="0"/>
      <w:autoSpaceDE w:val="0"/>
      <w:autoSpaceDN w:val="0"/>
      <w:adjustRightInd w:val="0"/>
    </w:pPr>
    <w:rPr>
      <w:rFonts w:ascii="宋体" w:eastAsia="宋体" w:hAnsi="Calibri" w:cs="宋体"/>
      <w:color w:val="000000"/>
      <w:sz w:val="24"/>
      <w:szCs w:val="24"/>
    </w:rPr>
  </w:style>
  <w:style w:type="paragraph" w:customStyle="1" w:styleId="z-">
    <w:name w:val="z-正文"/>
    <w:basedOn w:val="a"/>
    <w:qFormat/>
    <w:pPr>
      <w:spacing w:line="360" w:lineRule="auto"/>
      <w:ind w:firstLineChars="200" w:firstLine="200"/>
    </w:pPr>
    <w:rPr>
      <w:rFonts w:ascii="Times New Roman" w:hAnsi="Times New Roman" w:cs="黑体"/>
      <w:sz w:val="24"/>
      <w:szCs w:val="20"/>
    </w:rPr>
  </w:style>
  <w:style w:type="paragraph" w:customStyle="1" w:styleId="11">
    <w:name w:val="正文文本缩进1"/>
    <w:basedOn w:val="a"/>
    <w:qFormat/>
    <w:pPr>
      <w:ind w:firstLine="795"/>
    </w:pPr>
    <w:rPr>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0E935E-AAEA-4D09-9954-D62185D8A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9</Pages>
  <Words>1247</Words>
  <Characters>7108</Characters>
  <Application>Microsoft Office Word</Application>
  <DocSecurity>0</DocSecurity>
  <Lines>59</Lines>
  <Paragraphs>16</Paragraphs>
  <ScaleCrop>false</ScaleCrop>
  <Company/>
  <LinksUpToDate>false</LinksUpToDate>
  <CharactersWithSpaces>8339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王可欣</cp:lastModifiedBy>
  <cp:revision>10</cp:revision>
  <cp:lastPrinted>2018-01-22T01:59:00Z</cp:lastPrinted>
  <dcterms:created xsi:type="dcterms:W3CDTF">2020-06-29T02:30:00Z</dcterms:created>
  <dcterms:modified xsi:type="dcterms:W3CDTF">2020-06-30T07:39:00Z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