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F90" w:rsidRPr="00494814" w:rsidRDefault="00C10F90" w:rsidP="00C10F90">
      <w:pPr>
        <w:jc w:val="center"/>
        <w:rPr>
          <w:b/>
          <w:sz w:val="28"/>
          <w:szCs w:val="28"/>
        </w:rPr>
      </w:pPr>
      <w:r w:rsidRPr="00494814">
        <w:rPr>
          <w:rFonts w:hint="eastAsia"/>
          <w:b/>
          <w:sz w:val="28"/>
          <w:szCs w:val="28"/>
        </w:rPr>
        <w:t>中国民用航空飞行学院</w:t>
      </w:r>
      <w:r w:rsidRPr="00494814">
        <w:rPr>
          <w:rFonts w:hint="eastAsia"/>
          <w:b/>
          <w:sz w:val="28"/>
          <w:szCs w:val="28"/>
        </w:rPr>
        <w:t>2017</w:t>
      </w:r>
      <w:r w:rsidRPr="00494814">
        <w:rPr>
          <w:rFonts w:hint="eastAsia"/>
          <w:b/>
          <w:sz w:val="28"/>
          <w:szCs w:val="28"/>
        </w:rPr>
        <w:t>年硕士研究生招生专业目录</w:t>
      </w:r>
    </w:p>
    <w:tbl>
      <w:tblPr>
        <w:tblW w:w="1284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7"/>
        <w:gridCol w:w="1665"/>
        <w:gridCol w:w="883"/>
        <w:gridCol w:w="746"/>
        <w:gridCol w:w="2242"/>
        <w:gridCol w:w="3094"/>
        <w:gridCol w:w="1516"/>
        <w:gridCol w:w="1560"/>
      </w:tblGrid>
      <w:tr w:rsidR="00C10F90" w:rsidRPr="00494814" w:rsidTr="00C37296">
        <w:trPr>
          <w:trHeight w:val="20"/>
          <w:jc w:val="center"/>
        </w:trPr>
        <w:tc>
          <w:tcPr>
            <w:tcW w:w="11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0F90" w:rsidRPr="00494814" w:rsidRDefault="00C10F90" w:rsidP="00C37296">
            <w:pPr>
              <w:widowControl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学院代码</w:t>
            </w:r>
          </w:p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及名称</w:t>
            </w: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0F90" w:rsidRPr="00494814" w:rsidRDefault="00C10F90" w:rsidP="00C37296">
            <w:pPr>
              <w:widowControl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专业代码、</w:t>
            </w:r>
          </w:p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名称及类型</w:t>
            </w:r>
          </w:p>
        </w:tc>
        <w:tc>
          <w:tcPr>
            <w:tcW w:w="883" w:type="dxa"/>
            <w:vAlign w:val="center"/>
          </w:tcPr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招生</w:t>
            </w:r>
          </w:p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人数</w:t>
            </w:r>
          </w:p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746" w:type="dxa"/>
            <w:vAlign w:val="center"/>
          </w:tcPr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退役大学生士兵计划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（学习方式）研究方向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初试科目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复试科目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0F90" w:rsidRPr="00494814" w:rsidRDefault="00C10F90" w:rsidP="00C37296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备注</w:t>
            </w:r>
          </w:p>
        </w:tc>
      </w:tr>
      <w:tr w:rsidR="00C10F90" w:rsidRPr="00494814" w:rsidTr="00C37296">
        <w:trPr>
          <w:trHeight w:val="1042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001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飞行技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术学院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94814">
              <w:rPr>
                <w:rFonts w:ascii="Calibri" w:hAnsi="Calibri" w:hint="eastAsia"/>
                <w:color w:val="000000"/>
                <w:sz w:val="22"/>
                <w:szCs w:val="22"/>
              </w:rPr>
              <w:t>082304</w:t>
            </w:r>
          </w:p>
          <w:p w:rsidR="00C10F90" w:rsidRPr="00494814" w:rsidRDefault="00C10F90" w:rsidP="00C37296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载运工具</w:t>
            </w:r>
          </w:p>
          <w:p w:rsidR="00C10F90" w:rsidRPr="00494814" w:rsidRDefault="00C10F90" w:rsidP="00C37296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运用工程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01（全日制）飞行技术与航空运行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02（全日制）航空人因工程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03（全日制）现代导航理论与应用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01方向：飞行力学或理论力学；</w:t>
            </w:r>
          </w:p>
          <w:p w:rsidR="00C10F90" w:rsidRPr="00494814" w:rsidRDefault="00C10F90" w:rsidP="00C37296">
            <w:pPr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02方向：人因工程学；</w:t>
            </w:r>
          </w:p>
          <w:p w:rsidR="00C10F90" w:rsidRPr="00494814" w:rsidRDefault="00C10F90" w:rsidP="00C37296">
            <w:pPr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03方向：数字电路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同等学力加试科目：现代飞机系统、飞行性能与飞行计划。同等学力报考条件见我校招生章程。</w:t>
            </w: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085222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交通运输工程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01（非全日制）飞行运行及安全技术</w:t>
            </w:r>
            <w:r w:rsidRPr="00494814">
              <w:rPr>
                <w:rFonts w:ascii="黑体" w:eastAsia="黑体" w:hAnsi="黑体"/>
                <w:color w:val="000000"/>
                <w:kern w:val="0"/>
                <w:szCs w:val="21"/>
              </w:rPr>
              <w:t xml:space="preserve"> 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飞行力学或理论力学或数字电路或人因工程学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1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02（全日制）飞行运行及安全技术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飞行力学或理论力学或数字电路或人因工程学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002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航空工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程学院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0823Z1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民用航空器维修理论与技术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1</w:t>
            </w: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01（全日制）民用航空器推进理论与工程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02（全日制）民用航空器结构与系统维修理</w:t>
            </w:r>
            <w:r w:rsidRPr="00494814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论与技术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03（全日制）机载设备智能检测与故障诊断技术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04（全日制）民用航空安全与适航工程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④801微机原理与接口；802航</w:t>
            </w:r>
            <w:r w:rsidRPr="00494814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机械基础或电路基础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同等学力加试科目：理论力学、脉冲与数字电路。同等</w:t>
            </w:r>
            <w:r w:rsidRPr="00494814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学力报考条件见我校招生章程。</w:t>
            </w: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085232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航空工程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1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01（全日制）民用航空发动机维修工程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02（全日制）民用航空器结构维修工程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03（全日制）机载设备智能检测与故障诊断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04（全日制）民用航空安全与适航工程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④801微机原理与接口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机械基础或电路基础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003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空中交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通管理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082303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规划与管理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01（全日制）空中交通管理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02（全日制）空中交通运行环境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FF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03（全日制）航空运行管理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FF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同等学力加试科目：现代领航、空中交通管制。同等学力报考条件见我校招生章程。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FF0000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01（全日制）空中交通管理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02（全日制）航空运行控制及综合交通运输技术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C10F90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FF0000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004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计算机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082302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交通信息工程及控制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01（全日制）空中交通信息工程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02（全日制）民航系统建模与仿真技术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03（全日制）民航运输信息系统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计算机程序设计或软件技术基础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同等学力加试科目：民航概论、计算机网络。同等学力报考条件见我校招生章程。</w:t>
            </w: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FF0000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FF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01（全日制）交通信息工程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FF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计算机程序设计或软件技术基础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006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机场工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程与运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输管理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082303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交通运输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规划与管理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01（全日制）民航运输管理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02（全日制）机场运行管理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交通运输经济学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同等学力加试科目：管理学、机场运营管理。同等学力报考条件见我校招生章程。</w:t>
            </w: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085222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交通运输工程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1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01（全日制）民航运输管理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02（全日制）机场运行管理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C10F90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C10F90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交通运输经济学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007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航空安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全保卫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494814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  <w:p w:rsidR="00C10F90" w:rsidRPr="00494814" w:rsidRDefault="00C10F90" w:rsidP="00C37296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FF000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0823Z2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交通安全工程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01（全日制）民航安全管理工程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02（全日制）民航安全保障技术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03（全日制）民航应急管理工程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安全评价或民航安全工程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同等学力加试科目：机场管理、航空公司运行管理。同等学力报考条件见我校招生章程。</w:t>
            </w: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FF0000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01（全日制）交通安全工程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安全评价或民航安全工程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Default="00C10F90" w:rsidP="00C3729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  <w:p w:rsidR="00C10F90" w:rsidRDefault="00C10F90" w:rsidP="00C3729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b/>
                <w:color w:val="000000"/>
                <w:kern w:val="0"/>
                <w:szCs w:val="21"/>
              </w:rPr>
              <w:t>009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b/>
                <w:color w:val="000000"/>
                <w:kern w:val="0"/>
                <w:szCs w:val="21"/>
              </w:rPr>
              <w:t>民航飞行技术与飞行安全科研基地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082303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交通运输规划与管理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 （全日制）通信导航监视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FF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kern w:val="0"/>
                <w:szCs w:val="21"/>
              </w:rPr>
              <w:t>同等学力加试科目：现代领航、空中交通管制。同等学力报考条件见我校招生章程。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C10F90" w:rsidRPr="00494814" w:rsidTr="00C37296">
        <w:trPr>
          <w:trHeight w:val="20"/>
          <w:jc w:val="center"/>
        </w:trPr>
        <w:tc>
          <w:tcPr>
            <w:tcW w:w="113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883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6" w:type="dxa"/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 通信导航监视</w:t>
            </w:r>
          </w:p>
        </w:tc>
        <w:tc>
          <w:tcPr>
            <w:tcW w:w="30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494814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56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0F90" w:rsidRPr="00494814" w:rsidRDefault="00C10F90" w:rsidP="00C37296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</w:tr>
    </w:tbl>
    <w:p w:rsidR="00C10F90" w:rsidRPr="00494814" w:rsidRDefault="00C10F90" w:rsidP="00C10F90">
      <w:r w:rsidRPr="00494814">
        <w:rPr>
          <w:rFonts w:hint="eastAsia"/>
        </w:rPr>
        <w:t xml:space="preserve"> </w:t>
      </w:r>
      <w:r w:rsidRPr="00494814">
        <w:t>说明</w:t>
      </w:r>
      <w:r w:rsidRPr="00494814">
        <w:rPr>
          <w:rFonts w:hint="eastAsia"/>
        </w:rPr>
        <w:t>：本专业目录内公布的招生人数含“退役大学生士兵”专项硕士研究生招生计划人数，拟招生人数以最后确认录取人数为准。</w:t>
      </w:r>
    </w:p>
    <w:p w:rsidR="008162FD" w:rsidRPr="00C10F90" w:rsidRDefault="00C10F90" w:rsidP="002A4814">
      <w:pPr>
        <w:ind w:firstLineChars="400" w:firstLine="840"/>
      </w:pPr>
      <w:r w:rsidRPr="00494814">
        <w:rPr>
          <w:rFonts w:hint="eastAsia"/>
        </w:rPr>
        <w:t>我校“退役大学生士兵”专项硕士研究生招生计划数为</w:t>
      </w:r>
      <w:r w:rsidRPr="00494814">
        <w:rPr>
          <w:rFonts w:hint="eastAsia"/>
        </w:rPr>
        <w:t>5</w:t>
      </w:r>
      <w:r w:rsidRPr="00494814">
        <w:rPr>
          <w:rFonts w:hint="eastAsia"/>
        </w:rPr>
        <w:t>名。</w:t>
      </w:r>
      <w:bookmarkStart w:id="0" w:name="_GoBack"/>
      <w:bookmarkEnd w:id="0"/>
    </w:p>
    <w:sectPr w:rsidR="008162FD" w:rsidRPr="00C10F90" w:rsidSect="00CA3159">
      <w:pgSz w:w="16838" w:h="11906" w:orient="landscape"/>
      <w:pgMar w:top="709" w:right="1440" w:bottom="170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17A" w:rsidRDefault="006C517A" w:rsidP="00C10F90">
      <w:r>
        <w:separator/>
      </w:r>
    </w:p>
  </w:endnote>
  <w:endnote w:type="continuationSeparator" w:id="0">
    <w:p w:rsidR="006C517A" w:rsidRDefault="006C517A" w:rsidP="00C1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17A" w:rsidRDefault="006C517A" w:rsidP="00C10F90">
      <w:r>
        <w:separator/>
      </w:r>
    </w:p>
  </w:footnote>
  <w:footnote w:type="continuationSeparator" w:id="0">
    <w:p w:rsidR="006C517A" w:rsidRDefault="006C517A" w:rsidP="00C10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AB7"/>
    <w:rsid w:val="00006981"/>
    <w:rsid w:val="00073030"/>
    <w:rsid w:val="000966AE"/>
    <w:rsid w:val="000C16B3"/>
    <w:rsid w:val="000C3771"/>
    <w:rsid w:val="00101227"/>
    <w:rsid w:val="001306E1"/>
    <w:rsid w:val="00135588"/>
    <w:rsid w:val="0014167E"/>
    <w:rsid w:val="001732A7"/>
    <w:rsid w:val="0017655F"/>
    <w:rsid w:val="001C4E43"/>
    <w:rsid w:val="001D74DB"/>
    <w:rsid w:val="001E5E7B"/>
    <w:rsid w:val="00212ED3"/>
    <w:rsid w:val="002233DE"/>
    <w:rsid w:val="0023252F"/>
    <w:rsid w:val="00260DA0"/>
    <w:rsid w:val="00264D02"/>
    <w:rsid w:val="00281A2C"/>
    <w:rsid w:val="00285856"/>
    <w:rsid w:val="00294E26"/>
    <w:rsid w:val="002A4814"/>
    <w:rsid w:val="002B4A5C"/>
    <w:rsid w:val="002D2BD2"/>
    <w:rsid w:val="0032065B"/>
    <w:rsid w:val="00351119"/>
    <w:rsid w:val="00363E87"/>
    <w:rsid w:val="00371FD1"/>
    <w:rsid w:val="00390F88"/>
    <w:rsid w:val="003E7E76"/>
    <w:rsid w:val="0041226D"/>
    <w:rsid w:val="00463D9C"/>
    <w:rsid w:val="0049649A"/>
    <w:rsid w:val="004B2CF3"/>
    <w:rsid w:val="004D3DCA"/>
    <w:rsid w:val="004F0756"/>
    <w:rsid w:val="004F226F"/>
    <w:rsid w:val="00502924"/>
    <w:rsid w:val="00516437"/>
    <w:rsid w:val="00520834"/>
    <w:rsid w:val="00531C44"/>
    <w:rsid w:val="00537D99"/>
    <w:rsid w:val="00587B69"/>
    <w:rsid w:val="00622933"/>
    <w:rsid w:val="00631883"/>
    <w:rsid w:val="0064039A"/>
    <w:rsid w:val="006579CE"/>
    <w:rsid w:val="00665D20"/>
    <w:rsid w:val="006A034C"/>
    <w:rsid w:val="006C517A"/>
    <w:rsid w:val="006E1BD0"/>
    <w:rsid w:val="00702828"/>
    <w:rsid w:val="00715F09"/>
    <w:rsid w:val="00755942"/>
    <w:rsid w:val="00760468"/>
    <w:rsid w:val="00781FB3"/>
    <w:rsid w:val="00795D9A"/>
    <w:rsid w:val="007A249D"/>
    <w:rsid w:val="007D1E04"/>
    <w:rsid w:val="008162FD"/>
    <w:rsid w:val="00817213"/>
    <w:rsid w:val="0083546B"/>
    <w:rsid w:val="008B54B4"/>
    <w:rsid w:val="008D1AB7"/>
    <w:rsid w:val="00901799"/>
    <w:rsid w:val="00904679"/>
    <w:rsid w:val="00956C7D"/>
    <w:rsid w:val="009A527E"/>
    <w:rsid w:val="009C07BD"/>
    <w:rsid w:val="00A008EB"/>
    <w:rsid w:val="00A0661C"/>
    <w:rsid w:val="00A15A72"/>
    <w:rsid w:val="00A3592A"/>
    <w:rsid w:val="00A41D0E"/>
    <w:rsid w:val="00A62193"/>
    <w:rsid w:val="00A64F8D"/>
    <w:rsid w:val="00A975DD"/>
    <w:rsid w:val="00AA5B8F"/>
    <w:rsid w:val="00AA7D97"/>
    <w:rsid w:val="00AB0B07"/>
    <w:rsid w:val="00AD5372"/>
    <w:rsid w:val="00AE2016"/>
    <w:rsid w:val="00AF0A1C"/>
    <w:rsid w:val="00AF33E2"/>
    <w:rsid w:val="00B044F2"/>
    <w:rsid w:val="00B07BBB"/>
    <w:rsid w:val="00B14BB7"/>
    <w:rsid w:val="00B5598F"/>
    <w:rsid w:val="00B92628"/>
    <w:rsid w:val="00B939BD"/>
    <w:rsid w:val="00BD3D08"/>
    <w:rsid w:val="00BD5F07"/>
    <w:rsid w:val="00BD7D56"/>
    <w:rsid w:val="00BF24AC"/>
    <w:rsid w:val="00C065E9"/>
    <w:rsid w:val="00C07FE5"/>
    <w:rsid w:val="00C10F90"/>
    <w:rsid w:val="00C279C3"/>
    <w:rsid w:val="00C83254"/>
    <w:rsid w:val="00CA46DF"/>
    <w:rsid w:val="00CF6468"/>
    <w:rsid w:val="00D40780"/>
    <w:rsid w:val="00D83886"/>
    <w:rsid w:val="00D9033E"/>
    <w:rsid w:val="00DA2B92"/>
    <w:rsid w:val="00DF2340"/>
    <w:rsid w:val="00DF598C"/>
    <w:rsid w:val="00E2004B"/>
    <w:rsid w:val="00E274BC"/>
    <w:rsid w:val="00E46513"/>
    <w:rsid w:val="00E46673"/>
    <w:rsid w:val="00E6153F"/>
    <w:rsid w:val="00E74329"/>
    <w:rsid w:val="00E826A5"/>
    <w:rsid w:val="00E8457E"/>
    <w:rsid w:val="00EB0C94"/>
    <w:rsid w:val="00EB651D"/>
    <w:rsid w:val="00EC413D"/>
    <w:rsid w:val="00ED0BB6"/>
    <w:rsid w:val="00EE6327"/>
    <w:rsid w:val="00EF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F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0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0F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F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F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F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0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0F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F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F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451</Words>
  <Characters>2572</Characters>
  <Application>Microsoft Office Word</Application>
  <DocSecurity>0</DocSecurity>
  <Lines>21</Lines>
  <Paragraphs>6</Paragraphs>
  <ScaleCrop>false</ScaleCrop>
  <Company>PC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朱红军</dc:creator>
  <cp:keywords/>
  <dc:description/>
  <cp:lastModifiedBy>朱红军</cp:lastModifiedBy>
  <cp:revision>3</cp:revision>
  <dcterms:created xsi:type="dcterms:W3CDTF">2017-02-28T02:16:00Z</dcterms:created>
  <dcterms:modified xsi:type="dcterms:W3CDTF">2017-02-28T03:28:00Z</dcterms:modified>
</cp:coreProperties>
</file>